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3EA1F" w14:textId="23920076" w:rsidR="00EA1173" w:rsidRDefault="00E56292" w:rsidP="00752196">
      <w:pPr>
        <w:spacing w:line="276" w:lineRule="auto"/>
        <w:rPr>
          <w:rFonts w:ascii="Avenir Book" w:hAnsi="Avenir Book"/>
          <w:b/>
          <w:iCs/>
          <w:caps/>
          <w:sz w:val="20"/>
          <w:szCs w:val="20"/>
        </w:rPr>
      </w:pPr>
      <w:r w:rsidRPr="00B318EE">
        <w:rPr>
          <w:rFonts w:ascii="Avenir Book" w:hAnsi="Avenir Book"/>
          <w:b/>
          <w:sz w:val="20"/>
          <w:szCs w:val="20"/>
        </w:rPr>
        <w:t>Paranoia by the dashboard l</w:t>
      </w:r>
      <w:r w:rsidR="00673AA7" w:rsidRPr="00B318EE">
        <w:rPr>
          <w:rFonts w:ascii="Avenir Book" w:hAnsi="Avenir Book"/>
          <w:b/>
          <w:sz w:val="20"/>
          <w:szCs w:val="20"/>
        </w:rPr>
        <w:t>ight</w:t>
      </w:r>
    </w:p>
    <w:p w14:paraId="5225AF30" w14:textId="673962D4" w:rsidR="00326E3A" w:rsidRPr="00EA1173" w:rsidRDefault="00E56292" w:rsidP="00752196">
      <w:pPr>
        <w:spacing w:line="276" w:lineRule="auto"/>
        <w:rPr>
          <w:rFonts w:ascii="Avenir Book" w:hAnsi="Avenir Book"/>
          <w:i/>
          <w:sz w:val="20"/>
          <w:szCs w:val="20"/>
        </w:rPr>
      </w:pPr>
      <w:r w:rsidRPr="00EA1173">
        <w:rPr>
          <w:rFonts w:ascii="Avenir Book" w:hAnsi="Avenir Book"/>
          <w:i/>
          <w:iCs/>
          <w:caps/>
          <w:sz w:val="20"/>
          <w:szCs w:val="20"/>
        </w:rPr>
        <w:t xml:space="preserve">Sophie </w:t>
      </w:r>
      <w:proofErr w:type="spellStart"/>
      <w:r w:rsidRPr="00EA1173">
        <w:rPr>
          <w:rFonts w:ascii="Avenir Book" w:hAnsi="Avenir Book"/>
          <w:i/>
          <w:iCs/>
          <w:caps/>
          <w:sz w:val="20"/>
          <w:szCs w:val="20"/>
        </w:rPr>
        <w:t>Calle</w:t>
      </w:r>
      <w:proofErr w:type="spellEnd"/>
      <w:r w:rsidRPr="00EA1173">
        <w:rPr>
          <w:rFonts w:ascii="Avenir Book" w:hAnsi="Avenir Book"/>
          <w:i/>
          <w:iCs/>
          <w:caps/>
          <w:sz w:val="20"/>
          <w:szCs w:val="20"/>
        </w:rPr>
        <w:t xml:space="preserve"> and Gregory </w:t>
      </w:r>
      <w:proofErr w:type="spellStart"/>
      <w:r w:rsidRPr="00EA1173">
        <w:rPr>
          <w:rFonts w:ascii="Avenir Book" w:hAnsi="Avenir Book"/>
          <w:i/>
          <w:iCs/>
          <w:caps/>
          <w:sz w:val="20"/>
          <w:szCs w:val="20"/>
        </w:rPr>
        <w:t>ShephA</w:t>
      </w:r>
      <w:r w:rsidR="00673AA7" w:rsidRPr="00EA1173">
        <w:rPr>
          <w:rFonts w:ascii="Avenir Book" w:hAnsi="Avenir Book"/>
          <w:i/>
          <w:iCs/>
          <w:caps/>
          <w:sz w:val="20"/>
          <w:szCs w:val="20"/>
        </w:rPr>
        <w:t>rd’s</w:t>
      </w:r>
      <w:proofErr w:type="spellEnd"/>
      <w:r w:rsidR="00673AA7" w:rsidRPr="00EA1173">
        <w:rPr>
          <w:rFonts w:ascii="Avenir Book" w:hAnsi="Avenir Book"/>
          <w:i/>
          <w:sz w:val="20"/>
          <w:szCs w:val="20"/>
        </w:rPr>
        <w:t xml:space="preserve"> Double Blind</w:t>
      </w:r>
    </w:p>
    <w:p w14:paraId="3194AB83" w14:textId="2B7363F4" w:rsidR="00673AA7" w:rsidRPr="002C5178" w:rsidRDefault="00E56292" w:rsidP="00752196">
      <w:pPr>
        <w:spacing w:line="276" w:lineRule="auto"/>
        <w:rPr>
          <w:rFonts w:ascii="Avenir Book" w:hAnsi="Avenir Book" w:cs="Helvetica"/>
          <w:sz w:val="20"/>
          <w:szCs w:val="20"/>
        </w:rPr>
      </w:pPr>
      <w:proofErr w:type="spellStart"/>
      <w:r w:rsidRPr="002C5178">
        <w:rPr>
          <w:rFonts w:ascii="Avenir Book" w:hAnsi="Avenir Book" w:cs="Helvetica"/>
          <w:sz w:val="20"/>
          <w:szCs w:val="20"/>
        </w:rPr>
        <w:t>Parkett</w:t>
      </w:r>
      <w:proofErr w:type="spellEnd"/>
      <w:r w:rsidRPr="002C5178">
        <w:rPr>
          <w:rFonts w:ascii="Avenir Book" w:hAnsi="Avenir Book" w:cs="Helvetica"/>
          <w:sz w:val="20"/>
          <w:szCs w:val="20"/>
        </w:rPr>
        <w:t xml:space="preserve"> No. 36, </w:t>
      </w:r>
      <w:r w:rsidR="00673AA7" w:rsidRPr="002C5178">
        <w:rPr>
          <w:rFonts w:ascii="Avenir Book" w:hAnsi="Avenir Book" w:cs="Helvetica"/>
          <w:sz w:val="20"/>
          <w:szCs w:val="20"/>
        </w:rPr>
        <w:t>1993</w:t>
      </w:r>
      <w:r w:rsidR="00B318EE">
        <w:rPr>
          <w:rFonts w:ascii="Avenir Book" w:hAnsi="Avenir Book" w:cs="Helvetica"/>
          <w:sz w:val="20"/>
          <w:szCs w:val="20"/>
        </w:rPr>
        <w:t xml:space="preserve">: </w:t>
      </w:r>
      <w:r w:rsidRPr="002C5178">
        <w:rPr>
          <w:rFonts w:ascii="Avenir Book" w:hAnsi="Avenir Book" w:cs="Helvetica"/>
          <w:sz w:val="20"/>
          <w:szCs w:val="20"/>
        </w:rPr>
        <w:t xml:space="preserve">Collaboration Sophie </w:t>
      </w:r>
      <w:proofErr w:type="spellStart"/>
      <w:r w:rsidRPr="002C5178">
        <w:rPr>
          <w:rFonts w:ascii="Avenir Book" w:hAnsi="Avenir Book" w:cs="Helvetica"/>
          <w:sz w:val="20"/>
          <w:szCs w:val="20"/>
        </w:rPr>
        <w:t>Calle</w:t>
      </w:r>
      <w:proofErr w:type="spellEnd"/>
      <w:r w:rsidRPr="002C5178">
        <w:rPr>
          <w:rFonts w:ascii="Avenir Book" w:hAnsi="Avenir Book" w:cs="Helvetica"/>
          <w:sz w:val="20"/>
          <w:szCs w:val="20"/>
        </w:rPr>
        <w:t xml:space="preserve"> </w:t>
      </w:r>
      <w:r w:rsidR="00292323">
        <w:rPr>
          <w:rFonts w:ascii="Avenir Book" w:hAnsi="Avenir Book" w:cs="Helvetica"/>
          <w:sz w:val="20"/>
          <w:szCs w:val="20"/>
        </w:rPr>
        <w:t xml:space="preserve">&amp; </w:t>
      </w:r>
      <w:r w:rsidR="00673AA7" w:rsidRPr="002C5178">
        <w:rPr>
          <w:rFonts w:ascii="Avenir Book" w:hAnsi="Avenir Book" w:cs="Helvetica"/>
          <w:sz w:val="20"/>
          <w:szCs w:val="20"/>
        </w:rPr>
        <w:t xml:space="preserve">Stephen </w:t>
      </w:r>
      <w:proofErr w:type="spellStart"/>
      <w:r w:rsidR="00673AA7" w:rsidRPr="002C5178">
        <w:rPr>
          <w:rFonts w:ascii="Avenir Book" w:hAnsi="Avenir Book" w:cs="Helvetica"/>
          <w:sz w:val="20"/>
          <w:szCs w:val="20"/>
        </w:rPr>
        <w:t>Balkenhol</w:t>
      </w:r>
      <w:proofErr w:type="spellEnd"/>
    </w:p>
    <w:p w14:paraId="7BC4BBF2" w14:textId="77777777" w:rsidR="00055DD3" w:rsidRPr="002C5178" w:rsidRDefault="00055DD3" w:rsidP="00752196">
      <w:pPr>
        <w:spacing w:line="276" w:lineRule="auto"/>
        <w:rPr>
          <w:rFonts w:ascii="Avenir Book" w:hAnsi="Avenir Book"/>
          <w:sz w:val="20"/>
          <w:szCs w:val="20"/>
        </w:rPr>
      </w:pPr>
    </w:p>
    <w:p w14:paraId="4A683C18" w14:textId="4F237180" w:rsidR="00E71AF0" w:rsidRDefault="00673AA7" w:rsidP="00752196">
      <w:pPr>
        <w:spacing w:line="276" w:lineRule="auto"/>
        <w:rPr>
          <w:rFonts w:ascii="Avenir Book" w:hAnsi="Avenir Book"/>
          <w:sz w:val="20"/>
          <w:szCs w:val="20"/>
        </w:rPr>
      </w:pPr>
      <w:r w:rsidRPr="002C5178">
        <w:rPr>
          <w:rFonts w:ascii="Avenir Book" w:hAnsi="Avenir Book"/>
          <w:noProof/>
          <w:sz w:val="20"/>
          <w:szCs w:val="20"/>
        </w:rPr>
        <w:drawing>
          <wp:inline distT="0" distB="0" distL="0" distR="0" wp14:anchorId="1DC6163E" wp14:editId="633A3B86">
            <wp:extent cx="4012822" cy="29718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s_sophie.jpg"/>
                    <pic:cNvPicPr/>
                  </pic:nvPicPr>
                  <pic:blipFill>
                    <a:blip r:embed="rId7">
                      <a:extLst>
                        <a:ext uri="{28A0092B-C50C-407E-A947-70E740481C1C}">
                          <a14:useLocalDpi xmlns:a14="http://schemas.microsoft.com/office/drawing/2010/main" val="0"/>
                        </a:ext>
                      </a:extLst>
                    </a:blip>
                    <a:stretch>
                      <a:fillRect/>
                    </a:stretch>
                  </pic:blipFill>
                  <pic:spPr>
                    <a:xfrm>
                      <a:off x="0" y="0"/>
                      <a:ext cx="4013759" cy="2972494"/>
                    </a:xfrm>
                    <a:prstGeom prst="rect">
                      <a:avLst/>
                    </a:prstGeom>
                  </pic:spPr>
                </pic:pic>
              </a:graphicData>
            </a:graphic>
          </wp:inline>
        </w:drawing>
      </w:r>
      <w:bookmarkStart w:id="0" w:name="_GoBack"/>
      <w:bookmarkEnd w:id="0"/>
    </w:p>
    <w:p w14:paraId="4C0A7D5D" w14:textId="6C5E3BE0" w:rsidR="002C5C21" w:rsidRPr="002335C0" w:rsidRDefault="002335C0" w:rsidP="00752196">
      <w:pPr>
        <w:spacing w:line="276" w:lineRule="auto"/>
        <w:rPr>
          <w:rFonts w:ascii="Avenir Book" w:hAnsi="Avenir Book"/>
          <w:sz w:val="14"/>
          <w:szCs w:val="14"/>
        </w:rPr>
      </w:pPr>
      <w:r w:rsidRPr="002335C0">
        <w:rPr>
          <w:rFonts w:ascii="Avenir Book" w:hAnsi="Avenir Book"/>
          <w:i/>
          <w:sz w:val="14"/>
          <w:szCs w:val="14"/>
        </w:rPr>
        <w:t xml:space="preserve">Double </w:t>
      </w:r>
      <w:r w:rsidR="002C5C21" w:rsidRPr="002335C0">
        <w:rPr>
          <w:rFonts w:ascii="Avenir Book" w:hAnsi="Avenir Book"/>
          <w:i/>
          <w:sz w:val="14"/>
          <w:szCs w:val="14"/>
        </w:rPr>
        <w:t>Blind</w:t>
      </w:r>
      <w:r w:rsidRPr="002335C0">
        <w:rPr>
          <w:rFonts w:ascii="Avenir Book" w:hAnsi="Avenir Book"/>
          <w:sz w:val="14"/>
          <w:szCs w:val="14"/>
        </w:rPr>
        <w:t>, 1992, 75:58 min, color, stereo sound</w:t>
      </w:r>
    </w:p>
    <w:p w14:paraId="1BFEFFDC" w14:textId="77777777" w:rsidR="00E56292" w:rsidRPr="002C5178" w:rsidRDefault="00E56292" w:rsidP="00752196">
      <w:pPr>
        <w:spacing w:line="276" w:lineRule="auto"/>
        <w:rPr>
          <w:rFonts w:ascii="Avenir Book" w:hAnsi="Avenir Book"/>
          <w:sz w:val="20"/>
          <w:szCs w:val="20"/>
        </w:rPr>
      </w:pPr>
    </w:p>
    <w:p w14:paraId="729C39CB" w14:textId="4AF15351" w:rsidR="004222D1" w:rsidRPr="002C5178" w:rsidRDefault="004222D1" w:rsidP="00752196">
      <w:pPr>
        <w:widowControl w:val="0"/>
        <w:autoSpaceDE w:val="0"/>
        <w:autoSpaceDN w:val="0"/>
        <w:adjustRightInd w:val="0"/>
        <w:spacing w:line="276" w:lineRule="auto"/>
        <w:rPr>
          <w:rFonts w:ascii="Avenir Book" w:hAnsi="Avenir Book" w:cs="Times"/>
          <w:color w:val="353535"/>
          <w:sz w:val="20"/>
          <w:szCs w:val="20"/>
        </w:rPr>
      </w:pPr>
      <w:r w:rsidRPr="002C5178">
        <w:rPr>
          <w:rFonts w:ascii="Avenir Book" w:hAnsi="Avenir Book" w:cs="Times"/>
          <w:i/>
          <w:color w:val="353535"/>
          <w:sz w:val="20"/>
          <w:szCs w:val="20"/>
        </w:rPr>
        <w:t>I remember standing at my grandmother's grave with my father and grandfather looking down at the dates on her stone when my grandfather said, "You know, Jimmy, your mother used to sleep around." My father didn't answer, as if he'd heard it all before. We just got in the car and left. Looking back now, I understand that conversation was older than all of us. It hadn't changed.</w:t>
      </w:r>
      <w:r w:rsidR="00DA7F17" w:rsidRPr="002C5178">
        <w:rPr>
          <w:rFonts w:ascii="Avenir Book" w:hAnsi="Avenir Book" w:cs="Times"/>
          <w:color w:val="353535"/>
          <w:sz w:val="20"/>
          <w:szCs w:val="20"/>
        </w:rPr>
        <w:t xml:space="preserve"> – Gregory </w:t>
      </w:r>
      <w:proofErr w:type="spellStart"/>
      <w:r w:rsidR="00DA7F17" w:rsidRPr="002C5178">
        <w:rPr>
          <w:rFonts w:ascii="Avenir Book" w:hAnsi="Avenir Book" w:cs="Times"/>
          <w:color w:val="353535"/>
          <w:sz w:val="20"/>
          <w:szCs w:val="20"/>
        </w:rPr>
        <w:t>Shepha</w:t>
      </w:r>
      <w:r w:rsidRPr="002C5178">
        <w:rPr>
          <w:rFonts w:ascii="Avenir Book" w:hAnsi="Avenir Book" w:cs="Times"/>
          <w:color w:val="353535"/>
          <w:sz w:val="20"/>
          <w:szCs w:val="20"/>
        </w:rPr>
        <w:t>rd</w:t>
      </w:r>
      <w:proofErr w:type="spellEnd"/>
    </w:p>
    <w:p w14:paraId="6E6218A1" w14:textId="77777777" w:rsidR="004222D1" w:rsidRPr="002C5178" w:rsidRDefault="004222D1" w:rsidP="00752196">
      <w:pPr>
        <w:widowControl w:val="0"/>
        <w:autoSpaceDE w:val="0"/>
        <w:autoSpaceDN w:val="0"/>
        <w:adjustRightInd w:val="0"/>
        <w:spacing w:line="276" w:lineRule="auto"/>
        <w:rPr>
          <w:rFonts w:ascii="Avenir Book" w:hAnsi="Avenir Book" w:cs="Times"/>
          <w:color w:val="353535"/>
          <w:sz w:val="20"/>
          <w:szCs w:val="20"/>
        </w:rPr>
      </w:pPr>
    </w:p>
    <w:p w14:paraId="4457CA4E" w14:textId="71376894" w:rsidR="004222D1" w:rsidRPr="002C5178" w:rsidRDefault="004222D1" w:rsidP="00752196">
      <w:pPr>
        <w:widowControl w:val="0"/>
        <w:autoSpaceDE w:val="0"/>
        <w:autoSpaceDN w:val="0"/>
        <w:adjustRightInd w:val="0"/>
        <w:spacing w:line="276" w:lineRule="auto"/>
        <w:rPr>
          <w:rFonts w:ascii="Avenir Book" w:hAnsi="Avenir Book" w:cs="Times"/>
          <w:color w:val="353535"/>
          <w:sz w:val="20"/>
          <w:szCs w:val="20"/>
        </w:rPr>
      </w:pPr>
      <w:r w:rsidRPr="002C5178">
        <w:rPr>
          <w:rFonts w:ascii="Avenir Book" w:hAnsi="Avenir Book" w:cs="Times"/>
          <w:i/>
          <w:color w:val="353535"/>
          <w:sz w:val="20"/>
          <w:szCs w:val="20"/>
        </w:rPr>
        <w:t xml:space="preserve">Years ago my father told me I had bad </w:t>
      </w:r>
      <w:proofErr w:type="gramStart"/>
      <w:r w:rsidRPr="002C5178">
        <w:rPr>
          <w:rFonts w:ascii="Avenir Book" w:hAnsi="Avenir Book" w:cs="Times"/>
          <w:i/>
          <w:color w:val="353535"/>
          <w:sz w:val="20"/>
          <w:szCs w:val="20"/>
        </w:rPr>
        <w:t>breath</w:t>
      </w:r>
      <w:proofErr w:type="gramEnd"/>
      <w:r w:rsidRPr="002C5178">
        <w:rPr>
          <w:rFonts w:ascii="Avenir Book" w:hAnsi="Avenir Book" w:cs="Times"/>
          <w:i/>
          <w:color w:val="353535"/>
          <w:sz w:val="20"/>
          <w:szCs w:val="20"/>
        </w:rPr>
        <w:t>. He made an appointment with a generalist. When I arrived, I realized it was a psychoanalyst. I could not believe my father had sent me to one, knowing his allergy to them. My first comment to the doctor was "There must be some mistake. My father sent me to see a generalist because he said I had bad breath." And the man replied, "You do everythin</w:t>
      </w:r>
      <w:r w:rsidR="00C15BDF" w:rsidRPr="002C5178">
        <w:rPr>
          <w:rFonts w:ascii="Avenir Book" w:hAnsi="Avenir Book" w:cs="Times"/>
          <w:i/>
          <w:color w:val="353535"/>
          <w:sz w:val="20"/>
          <w:szCs w:val="20"/>
        </w:rPr>
        <w:t>g your father tells you to do?”</w:t>
      </w:r>
      <w:r w:rsidRPr="002C5178">
        <w:rPr>
          <w:rFonts w:ascii="Avenir Book" w:hAnsi="Avenir Book" w:cs="Times"/>
          <w:i/>
          <w:color w:val="353535"/>
          <w:sz w:val="20"/>
          <w:szCs w:val="20"/>
        </w:rPr>
        <w:t xml:space="preserve"> I became his patient.</w:t>
      </w:r>
      <w:r w:rsidRPr="002C5178">
        <w:rPr>
          <w:rFonts w:ascii="Avenir Book" w:hAnsi="Avenir Book" w:cs="Times"/>
          <w:color w:val="353535"/>
          <w:sz w:val="20"/>
          <w:szCs w:val="20"/>
        </w:rPr>
        <w:t xml:space="preserve"> </w:t>
      </w:r>
      <w:r w:rsidR="00DA7F17" w:rsidRPr="002C5178">
        <w:rPr>
          <w:rFonts w:ascii="Avenir Book" w:hAnsi="Avenir Book" w:cs="Times"/>
          <w:color w:val="353535"/>
          <w:sz w:val="20"/>
          <w:szCs w:val="20"/>
        </w:rPr>
        <w:t xml:space="preserve">– </w:t>
      </w:r>
      <w:r w:rsidRPr="002C5178">
        <w:rPr>
          <w:rFonts w:ascii="Avenir Book" w:hAnsi="Avenir Book" w:cs="Times"/>
          <w:color w:val="353535"/>
          <w:sz w:val="20"/>
          <w:szCs w:val="20"/>
        </w:rPr>
        <w:t xml:space="preserve">Sophie </w:t>
      </w:r>
      <w:proofErr w:type="spellStart"/>
      <w:r w:rsidRPr="002C5178">
        <w:rPr>
          <w:rFonts w:ascii="Avenir Book" w:hAnsi="Avenir Book" w:cs="Times"/>
          <w:color w:val="353535"/>
          <w:sz w:val="20"/>
          <w:szCs w:val="20"/>
        </w:rPr>
        <w:t>Calle</w:t>
      </w:r>
      <w:proofErr w:type="spellEnd"/>
    </w:p>
    <w:p w14:paraId="76F8E8E0" w14:textId="77777777" w:rsidR="004222D1" w:rsidRPr="002C5178" w:rsidRDefault="004222D1" w:rsidP="00752196">
      <w:pPr>
        <w:widowControl w:val="0"/>
        <w:autoSpaceDE w:val="0"/>
        <w:autoSpaceDN w:val="0"/>
        <w:adjustRightInd w:val="0"/>
        <w:spacing w:line="276" w:lineRule="auto"/>
        <w:rPr>
          <w:rFonts w:ascii="Avenir Book" w:hAnsi="Avenir Book" w:cs="Times"/>
          <w:color w:val="353535"/>
          <w:sz w:val="20"/>
          <w:szCs w:val="20"/>
        </w:rPr>
      </w:pPr>
    </w:p>
    <w:p w14:paraId="5FF0F9D6" w14:textId="39294B25" w:rsidR="00D42A8B" w:rsidRPr="002C5178" w:rsidRDefault="00DA7F17" w:rsidP="00752196">
      <w:pPr>
        <w:widowControl w:val="0"/>
        <w:autoSpaceDE w:val="0"/>
        <w:autoSpaceDN w:val="0"/>
        <w:adjustRightInd w:val="0"/>
        <w:spacing w:line="276" w:lineRule="auto"/>
        <w:rPr>
          <w:rFonts w:ascii="Avenir Book" w:hAnsi="Avenir Book" w:cs="Times"/>
          <w:color w:val="353535"/>
          <w:sz w:val="20"/>
          <w:szCs w:val="20"/>
        </w:rPr>
      </w:pPr>
      <w:r w:rsidRPr="002C5178">
        <w:rPr>
          <w:rFonts w:ascii="Avenir Book" w:hAnsi="Avenir Book" w:cs="Times"/>
          <w:color w:val="353535"/>
          <w:sz w:val="20"/>
          <w:szCs w:val="20"/>
        </w:rPr>
        <w:t>DOUBLE BLIND</w:t>
      </w:r>
      <w:r w:rsidR="004222D1" w:rsidRPr="002C5178">
        <w:rPr>
          <w:rFonts w:ascii="Avenir Book" w:hAnsi="Avenir Book" w:cs="Times"/>
          <w:color w:val="353535"/>
          <w:sz w:val="20"/>
          <w:szCs w:val="20"/>
        </w:rPr>
        <w:t xml:space="preserve"> is the story of two artists, Sophie </w:t>
      </w:r>
      <w:proofErr w:type="spellStart"/>
      <w:r w:rsidR="004222D1" w:rsidRPr="002C5178">
        <w:rPr>
          <w:rFonts w:ascii="Avenir Book" w:hAnsi="Avenir Book" w:cs="Times"/>
          <w:color w:val="353535"/>
          <w:sz w:val="20"/>
          <w:szCs w:val="20"/>
        </w:rPr>
        <w:t>Calle</w:t>
      </w:r>
      <w:proofErr w:type="spellEnd"/>
      <w:r w:rsidR="004222D1" w:rsidRPr="002C5178">
        <w:rPr>
          <w:rFonts w:ascii="Avenir Book" w:hAnsi="Avenir Book" w:cs="Times"/>
          <w:color w:val="353535"/>
          <w:sz w:val="20"/>
          <w:szCs w:val="20"/>
        </w:rPr>
        <w:t xml:space="preserve"> and Gregory </w:t>
      </w:r>
      <w:proofErr w:type="spellStart"/>
      <w:r w:rsidR="004222D1" w:rsidRPr="002C5178">
        <w:rPr>
          <w:rFonts w:ascii="Avenir Book" w:hAnsi="Avenir Book" w:cs="Times"/>
          <w:color w:val="353535"/>
          <w:sz w:val="20"/>
          <w:szCs w:val="20"/>
        </w:rPr>
        <w:t>Shephard</w:t>
      </w:r>
      <w:proofErr w:type="spellEnd"/>
      <w:r w:rsidR="004222D1" w:rsidRPr="002C5178">
        <w:rPr>
          <w:rFonts w:ascii="Avenir Book" w:hAnsi="Avenir Book" w:cs="Times"/>
          <w:color w:val="353535"/>
          <w:sz w:val="20"/>
          <w:szCs w:val="20"/>
        </w:rPr>
        <w:t>, who drive cr</w:t>
      </w:r>
      <w:r w:rsidR="005E295B" w:rsidRPr="002C5178">
        <w:rPr>
          <w:rFonts w:ascii="Avenir Book" w:hAnsi="Avenir Book" w:cs="Times"/>
          <w:color w:val="353535"/>
          <w:sz w:val="20"/>
          <w:szCs w:val="20"/>
        </w:rPr>
        <w:t>oss-country at cross-</w:t>
      </w:r>
      <w:r w:rsidRPr="002C5178">
        <w:rPr>
          <w:rFonts w:ascii="Avenir Book" w:hAnsi="Avenir Book" w:cs="Times"/>
          <w:color w:val="353535"/>
          <w:sz w:val="20"/>
          <w:szCs w:val="20"/>
        </w:rPr>
        <w:t xml:space="preserve">purposes – </w:t>
      </w:r>
      <w:r w:rsidR="004222D1" w:rsidRPr="002C5178">
        <w:rPr>
          <w:rFonts w:ascii="Avenir Book" w:hAnsi="Avenir Book" w:cs="Times"/>
          <w:color w:val="353535"/>
          <w:sz w:val="20"/>
          <w:szCs w:val="20"/>
        </w:rPr>
        <w:t xml:space="preserve">her aim is to marry him, his aim is to make a movie. Armed with small-format video camcorders, the two take aim at each other, and somehow manage to make a movie of their marriage. From courtship to climax to dénouement, meandering from New York to Oakland via Las Vegas in his Cadillac convertible, the couple is continually at odds. The difference between his story and hers is the story the tape has to tell, which places </w:t>
      </w:r>
      <w:r w:rsidRPr="002C5178">
        <w:rPr>
          <w:rFonts w:ascii="Avenir Book" w:hAnsi="Avenir Book" w:cs="Times"/>
          <w:color w:val="353535"/>
          <w:sz w:val="20"/>
          <w:szCs w:val="20"/>
        </w:rPr>
        <w:t>DOUBLE BLIND</w:t>
      </w:r>
      <w:r w:rsidR="004222D1" w:rsidRPr="002C5178">
        <w:rPr>
          <w:rFonts w:ascii="Avenir Book" w:hAnsi="Avenir Book" w:cs="Times"/>
          <w:color w:val="353535"/>
          <w:sz w:val="20"/>
          <w:szCs w:val="20"/>
        </w:rPr>
        <w:t xml:space="preserve"> in somewhat of a narrative double bind. Struggling to negotiate the sexual difference o</w:t>
      </w:r>
      <w:r w:rsidR="00292323">
        <w:rPr>
          <w:rFonts w:ascii="Avenir Book" w:hAnsi="Avenir Book" w:cs="Times"/>
          <w:color w:val="353535"/>
          <w:sz w:val="20"/>
          <w:szCs w:val="20"/>
        </w:rPr>
        <w:t>f these two very uneasy rider</w:t>
      </w:r>
      <w:r w:rsidRPr="002C5178">
        <w:rPr>
          <w:rFonts w:ascii="Avenir Book" w:hAnsi="Avenir Book" w:cs="Times"/>
          <w:color w:val="353535"/>
          <w:sz w:val="20"/>
          <w:szCs w:val="20"/>
        </w:rPr>
        <w:t>s – who do not drive so much as</w:t>
      </w:r>
      <w:r w:rsidR="004222D1" w:rsidRPr="002C5178">
        <w:rPr>
          <w:rFonts w:ascii="Avenir Book" w:hAnsi="Avenir Book" w:cs="Times"/>
          <w:color w:val="353535"/>
          <w:sz w:val="20"/>
          <w:szCs w:val="20"/>
        </w:rPr>
        <w:t xml:space="preserve"> they are driven in fli</w:t>
      </w:r>
      <w:r w:rsidRPr="002C5178">
        <w:rPr>
          <w:rFonts w:ascii="Avenir Book" w:hAnsi="Avenir Book" w:cs="Times"/>
          <w:color w:val="353535"/>
          <w:sz w:val="20"/>
          <w:szCs w:val="20"/>
        </w:rPr>
        <w:t>ghts towards opposing fantasies – DOUBLE BLIND</w:t>
      </w:r>
      <w:r w:rsidR="004222D1" w:rsidRPr="002C5178">
        <w:rPr>
          <w:rFonts w:ascii="Avenir Book" w:hAnsi="Avenir Book" w:cs="Times"/>
          <w:color w:val="353535"/>
          <w:sz w:val="20"/>
          <w:szCs w:val="20"/>
        </w:rPr>
        <w:t xml:space="preserve"> dramatizes just how compulsory heterosexuality is.</w:t>
      </w:r>
      <w:r w:rsidR="00CB1F83">
        <w:rPr>
          <w:rFonts w:ascii="Avenir Book" w:hAnsi="Avenir Book" w:cs="Times"/>
          <w:color w:val="353535"/>
          <w:sz w:val="20"/>
          <w:szCs w:val="20"/>
        </w:rPr>
        <w:t xml:space="preserve"> [1]</w:t>
      </w:r>
    </w:p>
    <w:p w14:paraId="0905D791" w14:textId="77777777" w:rsidR="00A34C67" w:rsidRPr="002C5178" w:rsidRDefault="00A34C67" w:rsidP="00752196">
      <w:pPr>
        <w:widowControl w:val="0"/>
        <w:autoSpaceDE w:val="0"/>
        <w:autoSpaceDN w:val="0"/>
        <w:adjustRightInd w:val="0"/>
        <w:spacing w:line="276" w:lineRule="auto"/>
        <w:rPr>
          <w:rFonts w:ascii="Avenir Book" w:hAnsi="Avenir Book" w:cs="Times"/>
          <w:color w:val="353535"/>
          <w:sz w:val="20"/>
          <w:szCs w:val="20"/>
        </w:rPr>
      </w:pPr>
    </w:p>
    <w:p w14:paraId="2B20552D" w14:textId="63032E61" w:rsidR="00D42A8B" w:rsidRPr="002C5178" w:rsidRDefault="00B53A64" w:rsidP="00752196">
      <w:pPr>
        <w:widowControl w:val="0"/>
        <w:autoSpaceDE w:val="0"/>
        <w:autoSpaceDN w:val="0"/>
        <w:adjustRightInd w:val="0"/>
        <w:spacing w:line="276" w:lineRule="auto"/>
        <w:rPr>
          <w:rFonts w:ascii="Avenir Book" w:hAnsi="Avenir Book" w:cs="Times"/>
          <w:color w:val="353535"/>
          <w:sz w:val="20"/>
          <w:szCs w:val="20"/>
        </w:rPr>
      </w:pPr>
      <w:r w:rsidRPr="002C5178">
        <w:rPr>
          <w:rFonts w:ascii="Avenir Book" w:hAnsi="Avenir Book" w:cs="Times"/>
          <w:color w:val="353535"/>
          <w:sz w:val="20"/>
          <w:szCs w:val="20"/>
        </w:rPr>
        <w:t>The shot/</w:t>
      </w:r>
      <w:r w:rsidR="00D42A8B" w:rsidRPr="002C5178">
        <w:rPr>
          <w:rFonts w:ascii="Avenir Book" w:hAnsi="Avenir Book" w:cs="Times"/>
          <w:color w:val="353535"/>
          <w:sz w:val="20"/>
          <w:szCs w:val="20"/>
        </w:rPr>
        <w:t xml:space="preserve">reverse shot, a traditional cinematic editing technique used to integrate two opposing </w:t>
      </w:r>
      <w:r w:rsidR="00D42A8B" w:rsidRPr="002C5178">
        <w:rPr>
          <w:rFonts w:ascii="Avenir Book" w:hAnsi="Avenir Book" w:cs="Times"/>
          <w:color w:val="353535"/>
          <w:sz w:val="20"/>
          <w:szCs w:val="20"/>
        </w:rPr>
        <w:lastRenderedPageBreak/>
        <w:t xml:space="preserve">perspectives, provided the artists with a practical way with which to unify hours of video material shot from their different points of view. Conventionally, this cinematic device sutures a world authored by a single director. In </w:t>
      </w:r>
      <w:r w:rsidRPr="002C5178">
        <w:rPr>
          <w:rFonts w:ascii="Avenir Book" w:hAnsi="Avenir Book" w:cs="Times"/>
          <w:color w:val="353535"/>
          <w:sz w:val="20"/>
          <w:szCs w:val="20"/>
        </w:rPr>
        <w:t>DOUBLE BLIND</w:t>
      </w:r>
      <w:r w:rsidR="00D42A8B" w:rsidRPr="002C5178">
        <w:rPr>
          <w:rFonts w:ascii="Avenir Book" w:hAnsi="Avenir Book" w:cs="Times"/>
          <w:color w:val="353535"/>
          <w:sz w:val="20"/>
          <w:szCs w:val="20"/>
        </w:rPr>
        <w:t xml:space="preserve"> it must do double-time, stitching together the wildly discordant perspectives </w:t>
      </w:r>
      <w:r w:rsidRPr="002C5178">
        <w:rPr>
          <w:rFonts w:ascii="Avenir Book" w:hAnsi="Avenir Book" w:cs="Times"/>
          <w:color w:val="353535"/>
          <w:sz w:val="20"/>
          <w:szCs w:val="20"/>
        </w:rPr>
        <w:t xml:space="preserve">of two antagonistic authors into a </w:t>
      </w:r>
      <w:r w:rsidR="00D42A8B" w:rsidRPr="002C5178">
        <w:rPr>
          <w:rFonts w:ascii="Avenir Book" w:hAnsi="Avenir Book" w:cs="Times"/>
          <w:color w:val="353535"/>
          <w:sz w:val="20"/>
          <w:szCs w:val="20"/>
        </w:rPr>
        <w:t xml:space="preserve">unified whole. Both want to enunciate a narrative of a fantasy that persists, an image of </w:t>
      </w:r>
      <w:proofErr w:type="gramStart"/>
      <w:r w:rsidR="00D42A8B" w:rsidRPr="002C5178">
        <w:rPr>
          <w:rFonts w:ascii="Avenir Book" w:hAnsi="Avenir Book" w:cs="Times"/>
          <w:color w:val="353535"/>
          <w:sz w:val="20"/>
          <w:szCs w:val="20"/>
        </w:rPr>
        <w:t>themselv</w:t>
      </w:r>
      <w:r w:rsidRPr="002C5178">
        <w:rPr>
          <w:rFonts w:ascii="Avenir Book" w:hAnsi="Avenir Book" w:cs="Times"/>
          <w:color w:val="353535"/>
          <w:sz w:val="20"/>
          <w:szCs w:val="20"/>
        </w:rPr>
        <w:t>es</w:t>
      </w:r>
      <w:proofErr w:type="gramEnd"/>
      <w:r w:rsidRPr="002C5178">
        <w:rPr>
          <w:rFonts w:ascii="Avenir Book" w:hAnsi="Avenir Book" w:cs="Times"/>
          <w:color w:val="353535"/>
          <w:sz w:val="20"/>
          <w:szCs w:val="20"/>
        </w:rPr>
        <w:t xml:space="preserve"> as desirable to the other – </w:t>
      </w:r>
      <w:r w:rsidR="00D42A8B" w:rsidRPr="002C5178">
        <w:rPr>
          <w:rFonts w:ascii="Avenir Book" w:hAnsi="Avenir Book" w:cs="Times"/>
          <w:color w:val="353535"/>
          <w:sz w:val="20"/>
          <w:szCs w:val="20"/>
        </w:rPr>
        <w:t xml:space="preserve">hers of womanliness in wedlock, his of manliness in moviemaking. As the organizing </w:t>
      </w:r>
      <w:r w:rsidRPr="002C5178">
        <w:rPr>
          <w:rFonts w:ascii="Avenir Book" w:hAnsi="Avenir Book" w:cs="Times"/>
          <w:color w:val="353535"/>
          <w:sz w:val="20"/>
          <w:szCs w:val="20"/>
        </w:rPr>
        <w:t>principle of the tape, the shot/</w:t>
      </w:r>
      <w:r w:rsidR="00D42A8B" w:rsidRPr="002C5178">
        <w:rPr>
          <w:rFonts w:ascii="Avenir Book" w:hAnsi="Avenir Book" w:cs="Times"/>
          <w:color w:val="353535"/>
          <w:sz w:val="20"/>
          <w:szCs w:val="20"/>
        </w:rPr>
        <w:t>reverse shot metaphorically exemplifies the couples opposing desires, representing the struggle for narrative</w:t>
      </w:r>
      <w:r w:rsidRPr="002C5178">
        <w:rPr>
          <w:rFonts w:ascii="Avenir Book" w:hAnsi="Avenir Book" w:cs="Times"/>
          <w:color w:val="353535"/>
          <w:sz w:val="20"/>
          <w:szCs w:val="20"/>
        </w:rPr>
        <w:t xml:space="preserve"> authorship that endlessly wage</w:t>
      </w:r>
      <w:r w:rsidR="00D42A8B" w:rsidRPr="002C5178">
        <w:rPr>
          <w:rFonts w:ascii="Avenir Book" w:hAnsi="Avenir Book" w:cs="Times"/>
          <w:color w:val="353535"/>
          <w:sz w:val="20"/>
          <w:szCs w:val="20"/>
        </w:rPr>
        <w:t>s between them.</w:t>
      </w:r>
    </w:p>
    <w:p w14:paraId="3689F752" w14:textId="77777777" w:rsidR="00380755" w:rsidRPr="002C5178" w:rsidRDefault="00380755" w:rsidP="00752196">
      <w:pPr>
        <w:widowControl w:val="0"/>
        <w:autoSpaceDE w:val="0"/>
        <w:autoSpaceDN w:val="0"/>
        <w:adjustRightInd w:val="0"/>
        <w:spacing w:line="276" w:lineRule="auto"/>
        <w:rPr>
          <w:rFonts w:ascii="Avenir Book" w:hAnsi="Avenir Book" w:cs="Times"/>
          <w:color w:val="353535"/>
          <w:sz w:val="20"/>
          <w:szCs w:val="20"/>
        </w:rPr>
      </w:pPr>
    </w:p>
    <w:p w14:paraId="12706329" w14:textId="7CCF01DA" w:rsidR="00D42A8B" w:rsidRPr="002C5178" w:rsidRDefault="00D42A8B" w:rsidP="00752196">
      <w:pPr>
        <w:widowControl w:val="0"/>
        <w:autoSpaceDE w:val="0"/>
        <w:autoSpaceDN w:val="0"/>
        <w:adjustRightInd w:val="0"/>
        <w:spacing w:line="276" w:lineRule="auto"/>
        <w:rPr>
          <w:rFonts w:ascii="Avenir Book" w:hAnsi="Avenir Book" w:cs="Times"/>
          <w:color w:val="353535"/>
          <w:sz w:val="20"/>
          <w:szCs w:val="20"/>
        </w:rPr>
      </w:pPr>
      <w:r w:rsidRPr="002C5178">
        <w:rPr>
          <w:rFonts w:ascii="Avenir Book" w:hAnsi="Avenir Book" w:cs="Times"/>
          <w:color w:val="353535"/>
          <w:sz w:val="20"/>
          <w:szCs w:val="20"/>
        </w:rPr>
        <w:t>With each author participating</w:t>
      </w:r>
      <w:r w:rsidR="00FD000C" w:rsidRPr="002C5178">
        <w:rPr>
          <w:rFonts w:ascii="Avenir Book" w:hAnsi="Avenir Book" w:cs="Times"/>
          <w:color w:val="353535"/>
          <w:sz w:val="20"/>
          <w:szCs w:val="20"/>
        </w:rPr>
        <w:t xml:space="preserve"> in the production of the video – </w:t>
      </w:r>
      <w:r w:rsidRPr="002C5178">
        <w:rPr>
          <w:rFonts w:ascii="Avenir Book" w:hAnsi="Avenir Book" w:cs="Times"/>
          <w:color w:val="353535"/>
          <w:sz w:val="20"/>
          <w:szCs w:val="20"/>
        </w:rPr>
        <w:t>both as subject behind the camc</w:t>
      </w:r>
      <w:r w:rsidR="00252276">
        <w:rPr>
          <w:rFonts w:ascii="Avenir Book" w:hAnsi="Avenir Book" w:cs="Times"/>
          <w:color w:val="353535"/>
          <w:sz w:val="20"/>
          <w:szCs w:val="20"/>
        </w:rPr>
        <w:t>order and as</w:t>
      </w:r>
      <w:r w:rsidR="00FD000C" w:rsidRPr="002C5178">
        <w:rPr>
          <w:rFonts w:ascii="Avenir Book" w:hAnsi="Avenir Book" w:cs="Times"/>
          <w:color w:val="353535"/>
          <w:sz w:val="20"/>
          <w:szCs w:val="20"/>
        </w:rPr>
        <w:t xml:space="preserve"> object before it – the male/</w:t>
      </w:r>
      <w:r w:rsidRPr="002C5178">
        <w:rPr>
          <w:rFonts w:ascii="Avenir Book" w:hAnsi="Avenir Book" w:cs="Times"/>
          <w:color w:val="353535"/>
          <w:sz w:val="20"/>
          <w:szCs w:val="20"/>
        </w:rPr>
        <w:t>female binary, at least as it is maintained in mainstr</w:t>
      </w:r>
      <w:r w:rsidR="00FD000C" w:rsidRPr="002C5178">
        <w:rPr>
          <w:rFonts w:ascii="Avenir Book" w:hAnsi="Avenir Book" w:cs="Times"/>
          <w:color w:val="353535"/>
          <w:sz w:val="20"/>
          <w:szCs w:val="20"/>
        </w:rPr>
        <w:t>eam cinematic narrative, is de</w:t>
      </w:r>
      <w:r w:rsidRPr="002C5178">
        <w:rPr>
          <w:rFonts w:ascii="Avenir Book" w:hAnsi="Avenir Book" w:cs="Times"/>
          <w:color w:val="353535"/>
          <w:sz w:val="20"/>
          <w:szCs w:val="20"/>
        </w:rPr>
        <w:t xml:space="preserve">stabilized here. His gaze does not hit the side of her face but the lens of her camcorder, which she trains on him in objection to her own objectification. This is exemplified in a scene in which the two confront one another, camcorder to camcorder, like a pair of </w:t>
      </w:r>
      <w:proofErr w:type="spellStart"/>
      <w:r w:rsidRPr="002C5178">
        <w:rPr>
          <w:rFonts w:ascii="Avenir Book" w:hAnsi="Avenir Book" w:cs="Times"/>
          <w:color w:val="353535"/>
          <w:sz w:val="20"/>
          <w:szCs w:val="20"/>
        </w:rPr>
        <w:t>cyclops</w:t>
      </w:r>
      <w:proofErr w:type="spellEnd"/>
      <w:r w:rsidRPr="002C5178">
        <w:rPr>
          <w:rFonts w:ascii="Avenir Book" w:hAnsi="Avenir Book" w:cs="Times"/>
          <w:color w:val="353535"/>
          <w:sz w:val="20"/>
          <w:szCs w:val="20"/>
        </w:rPr>
        <w:t xml:space="preserve"> </w:t>
      </w:r>
      <w:r w:rsidR="00FD000C" w:rsidRPr="002C5178">
        <w:rPr>
          <w:rFonts w:ascii="Avenir Book" w:hAnsi="Avenir Book" w:cs="Times"/>
          <w:color w:val="353535"/>
          <w:sz w:val="20"/>
          <w:szCs w:val="20"/>
        </w:rPr>
        <w:t>spawned</w:t>
      </w:r>
      <w:r w:rsidR="00252276">
        <w:rPr>
          <w:rFonts w:ascii="Avenir Book" w:hAnsi="Avenir Book" w:cs="Times"/>
          <w:color w:val="353535"/>
          <w:sz w:val="20"/>
          <w:szCs w:val="20"/>
        </w:rPr>
        <w:t xml:space="preserve"> by SONY</w:t>
      </w:r>
      <w:r w:rsidRPr="002C5178">
        <w:rPr>
          <w:rFonts w:ascii="Avenir Book" w:hAnsi="Avenir Book" w:cs="Times"/>
          <w:color w:val="353535"/>
          <w:sz w:val="20"/>
          <w:szCs w:val="20"/>
        </w:rPr>
        <w:t>. Simultaneously recorded and recording, they each strangely</w:t>
      </w:r>
      <w:r w:rsidR="00FD000C" w:rsidRPr="002C5178">
        <w:rPr>
          <w:rFonts w:ascii="Avenir Book" w:hAnsi="Avenir Book" w:cs="Times"/>
          <w:color w:val="353535"/>
          <w:sz w:val="20"/>
          <w:szCs w:val="20"/>
        </w:rPr>
        <w:t xml:space="preserve"> mirror the other in their shot/reverse shot battle. Here </w:t>
      </w:r>
      <w:r w:rsidRPr="002C5178">
        <w:rPr>
          <w:rFonts w:ascii="Avenir Book" w:hAnsi="Avenir Book" w:cs="Times"/>
          <w:color w:val="353535"/>
          <w:sz w:val="20"/>
          <w:szCs w:val="20"/>
        </w:rPr>
        <w:t xml:space="preserve">sexual difference does not </w:t>
      </w:r>
      <w:r w:rsidR="00FD000C" w:rsidRPr="002C5178">
        <w:rPr>
          <w:rFonts w:ascii="Avenir Book" w:hAnsi="Avenir Book" w:cs="Times"/>
          <w:color w:val="353535"/>
          <w:sz w:val="20"/>
          <w:szCs w:val="20"/>
        </w:rPr>
        <w:t xml:space="preserve">neatly fold into one – </w:t>
      </w:r>
      <w:r w:rsidRPr="002C5178">
        <w:rPr>
          <w:rFonts w:ascii="Avenir Book" w:hAnsi="Avenir Book" w:cs="Times"/>
          <w:color w:val="353535"/>
          <w:sz w:val="20"/>
          <w:szCs w:val="20"/>
        </w:rPr>
        <w:t>the masculine. And b</w:t>
      </w:r>
      <w:r w:rsidR="00FD000C" w:rsidRPr="002C5178">
        <w:rPr>
          <w:rFonts w:ascii="Avenir Book" w:hAnsi="Avenir Book" w:cs="Times"/>
          <w:color w:val="353535"/>
          <w:sz w:val="20"/>
          <w:szCs w:val="20"/>
        </w:rPr>
        <w:t>ecause both look and are looked at, male/</w:t>
      </w:r>
      <w:r w:rsidRPr="002C5178">
        <w:rPr>
          <w:rFonts w:ascii="Avenir Book" w:hAnsi="Avenir Book" w:cs="Times"/>
          <w:color w:val="353535"/>
          <w:sz w:val="20"/>
          <w:szCs w:val="20"/>
        </w:rPr>
        <w:t>female does not convenie</w:t>
      </w:r>
      <w:r w:rsidR="00FD000C" w:rsidRPr="002C5178">
        <w:rPr>
          <w:rFonts w:ascii="Avenir Book" w:hAnsi="Avenir Book" w:cs="Times"/>
          <w:color w:val="353535"/>
          <w:sz w:val="20"/>
          <w:szCs w:val="20"/>
        </w:rPr>
        <w:t xml:space="preserve">ntly correspond to active/passive. As for the old </w:t>
      </w:r>
      <w:proofErr w:type="spellStart"/>
      <w:r w:rsidR="00FD000C" w:rsidRPr="002C5178">
        <w:rPr>
          <w:rFonts w:ascii="Avenir Book" w:hAnsi="Avenir Book" w:cs="Times"/>
          <w:color w:val="353535"/>
          <w:sz w:val="20"/>
          <w:szCs w:val="20"/>
        </w:rPr>
        <w:t>Lacanian</w:t>
      </w:r>
      <w:proofErr w:type="spellEnd"/>
      <w:r w:rsidR="00FD000C" w:rsidRPr="002C5178">
        <w:rPr>
          <w:rFonts w:ascii="Avenir Book" w:hAnsi="Avenir Book" w:cs="Times"/>
          <w:color w:val="353535"/>
          <w:sz w:val="20"/>
          <w:szCs w:val="20"/>
        </w:rPr>
        <w:t xml:space="preserve"> "being vs.</w:t>
      </w:r>
      <w:r w:rsidRPr="002C5178">
        <w:rPr>
          <w:rFonts w:ascii="Avenir Book" w:hAnsi="Avenir Book" w:cs="Times"/>
          <w:color w:val="353535"/>
          <w:sz w:val="20"/>
          <w:szCs w:val="20"/>
        </w:rPr>
        <w:t xml:space="preserve"> having</w:t>
      </w:r>
      <w:r w:rsidR="00FD000C" w:rsidRPr="002C5178">
        <w:rPr>
          <w:rFonts w:ascii="Avenir Book" w:hAnsi="Avenir Book" w:cs="Times"/>
          <w:color w:val="353535"/>
          <w:sz w:val="20"/>
          <w:szCs w:val="20"/>
        </w:rPr>
        <w:t>”</w:t>
      </w:r>
      <w:r w:rsidRPr="002C5178">
        <w:rPr>
          <w:rFonts w:ascii="Avenir Book" w:hAnsi="Avenir Book" w:cs="Times"/>
          <w:color w:val="353535"/>
          <w:sz w:val="20"/>
          <w:szCs w:val="20"/>
        </w:rPr>
        <w:t xml:space="preserve"> charade, she may or may not be the </w:t>
      </w:r>
      <w:proofErr w:type="gramStart"/>
      <w:r w:rsidRPr="002C5178">
        <w:rPr>
          <w:rFonts w:ascii="Avenir Book" w:hAnsi="Avenir Book" w:cs="Times"/>
          <w:color w:val="353535"/>
          <w:sz w:val="20"/>
          <w:szCs w:val="20"/>
        </w:rPr>
        <w:t>image</w:t>
      </w:r>
      <w:r w:rsidR="00FD000C" w:rsidRPr="002C5178">
        <w:rPr>
          <w:rFonts w:ascii="Avenir Book" w:hAnsi="Avenir Book" w:cs="Times"/>
          <w:color w:val="353535"/>
          <w:sz w:val="20"/>
          <w:szCs w:val="20"/>
        </w:rPr>
        <w:t>,</w:t>
      </w:r>
      <w:proofErr w:type="gramEnd"/>
      <w:r w:rsidRPr="002C5178">
        <w:rPr>
          <w:rFonts w:ascii="Avenir Book" w:hAnsi="Avenir Book" w:cs="Times"/>
          <w:color w:val="353535"/>
          <w:sz w:val="20"/>
          <w:szCs w:val="20"/>
        </w:rPr>
        <w:t xml:space="preserve"> he may or may not have it.</w:t>
      </w:r>
    </w:p>
    <w:p w14:paraId="0FBA3814" w14:textId="77777777" w:rsidR="00380755" w:rsidRPr="002C5178" w:rsidRDefault="00380755" w:rsidP="00752196">
      <w:pPr>
        <w:widowControl w:val="0"/>
        <w:autoSpaceDE w:val="0"/>
        <w:autoSpaceDN w:val="0"/>
        <w:adjustRightInd w:val="0"/>
        <w:spacing w:line="276" w:lineRule="auto"/>
        <w:rPr>
          <w:rFonts w:ascii="Avenir Book" w:hAnsi="Avenir Book" w:cs="Times"/>
          <w:color w:val="353535"/>
          <w:sz w:val="20"/>
          <w:szCs w:val="20"/>
        </w:rPr>
      </w:pPr>
    </w:p>
    <w:p w14:paraId="760600A0" w14:textId="44E1DAE2" w:rsidR="00380755" w:rsidRPr="002C5178" w:rsidRDefault="00835C77" w:rsidP="00752196">
      <w:pPr>
        <w:widowControl w:val="0"/>
        <w:autoSpaceDE w:val="0"/>
        <w:autoSpaceDN w:val="0"/>
        <w:adjustRightInd w:val="0"/>
        <w:spacing w:line="276" w:lineRule="auto"/>
        <w:rPr>
          <w:rFonts w:ascii="Avenir Book" w:hAnsi="Avenir Book" w:cs="Times"/>
          <w:color w:val="353535"/>
          <w:sz w:val="20"/>
          <w:szCs w:val="20"/>
        </w:rPr>
      </w:pPr>
      <w:r>
        <w:rPr>
          <w:rFonts w:ascii="Avenir Book" w:hAnsi="Avenir Book" w:cs="Times"/>
          <w:color w:val="353535"/>
          <w:sz w:val="20"/>
          <w:szCs w:val="20"/>
        </w:rPr>
        <w:t>Symptomatic of this near break</w:t>
      </w:r>
      <w:r w:rsidR="00380755" w:rsidRPr="002C5178">
        <w:rPr>
          <w:rFonts w:ascii="Avenir Book" w:hAnsi="Avenir Book" w:cs="Times"/>
          <w:color w:val="353535"/>
          <w:sz w:val="20"/>
          <w:szCs w:val="20"/>
        </w:rPr>
        <w:t>down, and enhanced by the shot/reverse shot system, is the latent paranoia the couple exper</w:t>
      </w:r>
      <w:r w:rsidR="00FD761A">
        <w:rPr>
          <w:rFonts w:ascii="Avenir Book" w:hAnsi="Avenir Book" w:cs="Times"/>
          <w:color w:val="353535"/>
          <w:sz w:val="20"/>
          <w:szCs w:val="20"/>
        </w:rPr>
        <w:t xml:space="preserve">iences at points along the way </w:t>
      </w:r>
      <w:r w:rsidR="00380755" w:rsidRPr="002C5178">
        <w:rPr>
          <w:rFonts w:ascii="Avenir Book" w:hAnsi="Avenir Book" w:cs="Times"/>
          <w:color w:val="353535"/>
          <w:sz w:val="20"/>
          <w:szCs w:val="20"/>
        </w:rPr>
        <w:t>– as Gregory whispers, "I'm glad she can't hear my mind." The more he withholds "it" ("No sex last night" is her resigned refrain), the further Sophie probes ("You're constantly searching through and turning up evidence of things; invasion of pr</w:t>
      </w:r>
      <w:r w:rsidR="00FD761A">
        <w:rPr>
          <w:rFonts w:ascii="Avenir Book" w:hAnsi="Avenir Book" w:cs="Times"/>
          <w:color w:val="353535"/>
          <w:sz w:val="20"/>
          <w:szCs w:val="20"/>
        </w:rPr>
        <w:t xml:space="preserve">ivacy, which you specialize in" </w:t>
      </w:r>
      <w:r w:rsidR="00380755" w:rsidRPr="002C5178">
        <w:rPr>
          <w:rFonts w:ascii="Avenir Book" w:hAnsi="Avenir Book" w:cs="Times"/>
          <w:color w:val="353535"/>
          <w:sz w:val="20"/>
          <w:szCs w:val="20"/>
        </w:rPr>
        <w:t>is his defense.) As the cherished dichotomy of male/female teeters, the artists scramble to secure it, reinforcing other dualisms throughout the tape.</w:t>
      </w:r>
    </w:p>
    <w:p w14:paraId="5F52DE27" w14:textId="77777777" w:rsidR="00380755" w:rsidRPr="002C5178" w:rsidRDefault="00380755" w:rsidP="00752196">
      <w:pPr>
        <w:widowControl w:val="0"/>
        <w:autoSpaceDE w:val="0"/>
        <w:autoSpaceDN w:val="0"/>
        <w:adjustRightInd w:val="0"/>
        <w:spacing w:line="276" w:lineRule="auto"/>
        <w:rPr>
          <w:rFonts w:ascii="Avenir Book" w:hAnsi="Avenir Book" w:cs="Times"/>
          <w:color w:val="353535"/>
          <w:sz w:val="20"/>
          <w:szCs w:val="20"/>
        </w:rPr>
      </w:pPr>
    </w:p>
    <w:p w14:paraId="09216AE5" w14:textId="3C0E5F37" w:rsidR="00380755" w:rsidRPr="002C5178" w:rsidRDefault="00380755" w:rsidP="00752196">
      <w:pPr>
        <w:widowControl w:val="0"/>
        <w:autoSpaceDE w:val="0"/>
        <w:autoSpaceDN w:val="0"/>
        <w:adjustRightInd w:val="0"/>
        <w:spacing w:line="276" w:lineRule="auto"/>
        <w:rPr>
          <w:rFonts w:ascii="Avenir Book" w:hAnsi="Avenir Book" w:cs="Times"/>
          <w:color w:val="353535"/>
          <w:sz w:val="20"/>
          <w:szCs w:val="20"/>
        </w:rPr>
      </w:pPr>
      <w:r w:rsidRPr="002C5178">
        <w:rPr>
          <w:rFonts w:ascii="Avenir Book" w:hAnsi="Avenir Book" w:cs="Times"/>
          <w:color w:val="353535"/>
          <w:sz w:val="20"/>
          <w:szCs w:val="20"/>
        </w:rPr>
        <w:t>While the coast-to-coast world outside the car is frozen in still images of so many generic roadside sites, the lovers’ dashboard romance expands inside in real-time, relative to the claustrophobic universe they inhabit there. As perhaps the most drastic division of narrative cohesion, the seamlessness of the soundtrack is split between his thoughts and hers, whispered in betrayal of their exchanged words and ac</w:t>
      </w:r>
      <w:r w:rsidR="00AB7F9E" w:rsidRPr="002C5178">
        <w:rPr>
          <w:rFonts w:ascii="Avenir Book" w:hAnsi="Avenir Book" w:cs="Times"/>
          <w:color w:val="353535"/>
          <w:sz w:val="20"/>
          <w:szCs w:val="20"/>
        </w:rPr>
        <w:t xml:space="preserve">tions. Reading from diaries logged </w:t>
      </w:r>
      <w:r w:rsidRPr="002C5178">
        <w:rPr>
          <w:rFonts w:ascii="Avenir Book" w:hAnsi="Avenir Book" w:cs="Times"/>
          <w:color w:val="353535"/>
          <w:sz w:val="20"/>
          <w:szCs w:val="20"/>
        </w:rPr>
        <w:t>daily throughout the t</w:t>
      </w:r>
      <w:r w:rsidR="00AB7F9E" w:rsidRPr="002C5178">
        <w:rPr>
          <w:rFonts w:ascii="Avenir Book" w:hAnsi="Avenir Book" w:cs="Times"/>
          <w:color w:val="353535"/>
          <w:sz w:val="20"/>
          <w:szCs w:val="20"/>
        </w:rPr>
        <w:t xml:space="preserve">rip, or spoken spontaneously in </w:t>
      </w:r>
      <w:r w:rsidRPr="002C5178">
        <w:rPr>
          <w:rFonts w:ascii="Avenir Book" w:hAnsi="Avenir Book" w:cs="Times"/>
          <w:color w:val="353535"/>
          <w:sz w:val="20"/>
          <w:szCs w:val="20"/>
        </w:rPr>
        <w:t>of</w:t>
      </w:r>
      <w:r w:rsidR="00AB7F9E" w:rsidRPr="002C5178">
        <w:rPr>
          <w:rFonts w:ascii="Avenir Book" w:hAnsi="Avenir Book" w:cs="Times"/>
          <w:color w:val="353535"/>
          <w:sz w:val="20"/>
          <w:szCs w:val="20"/>
        </w:rPr>
        <w:t>ten mean-spirited retorts, their conflicting voice-o</w:t>
      </w:r>
      <w:r w:rsidRPr="002C5178">
        <w:rPr>
          <w:rFonts w:ascii="Avenir Book" w:hAnsi="Avenir Book" w:cs="Times"/>
          <w:color w:val="353535"/>
          <w:sz w:val="20"/>
          <w:szCs w:val="20"/>
        </w:rPr>
        <w:t>ver comme</w:t>
      </w:r>
      <w:r w:rsidR="00AB7F9E" w:rsidRPr="002C5178">
        <w:rPr>
          <w:rFonts w:ascii="Avenir Book" w:hAnsi="Avenir Book" w:cs="Times"/>
          <w:color w:val="353535"/>
          <w:sz w:val="20"/>
          <w:szCs w:val="20"/>
        </w:rPr>
        <w:t>ntaries ultimately contest the veri</w:t>
      </w:r>
      <w:r w:rsidRPr="002C5178">
        <w:rPr>
          <w:rFonts w:ascii="Avenir Book" w:hAnsi="Avenir Book" w:cs="Times"/>
          <w:color w:val="353535"/>
          <w:sz w:val="20"/>
          <w:szCs w:val="20"/>
        </w:rPr>
        <w:t>similitude of their life together through the viewfinder. Each fights for his or her story as fact, the other</w:t>
      </w:r>
      <w:r w:rsidR="00AB7F9E" w:rsidRPr="002C5178">
        <w:rPr>
          <w:rFonts w:ascii="Avenir Book" w:hAnsi="Avenir Book" w:cs="Times"/>
          <w:color w:val="353535"/>
          <w:sz w:val="20"/>
          <w:szCs w:val="20"/>
        </w:rPr>
        <w:t>’</w:t>
      </w:r>
      <w:r w:rsidRPr="002C5178">
        <w:rPr>
          <w:rFonts w:ascii="Avenir Book" w:hAnsi="Avenir Book" w:cs="Times"/>
          <w:color w:val="353535"/>
          <w:sz w:val="20"/>
          <w:szCs w:val="20"/>
        </w:rPr>
        <w:t>s as fiction.</w:t>
      </w:r>
    </w:p>
    <w:p w14:paraId="3BF8E53B" w14:textId="77777777" w:rsidR="002C5178" w:rsidRPr="002C5178" w:rsidRDefault="002C5178" w:rsidP="00752196">
      <w:pPr>
        <w:widowControl w:val="0"/>
        <w:autoSpaceDE w:val="0"/>
        <w:autoSpaceDN w:val="0"/>
        <w:adjustRightInd w:val="0"/>
        <w:spacing w:line="276" w:lineRule="auto"/>
        <w:rPr>
          <w:rFonts w:ascii="Avenir Book" w:hAnsi="Avenir Book" w:cs="Times"/>
          <w:color w:val="353535"/>
          <w:sz w:val="20"/>
          <w:szCs w:val="20"/>
        </w:rPr>
      </w:pPr>
    </w:p>
    <w:p w14:paraId="567EED5C" w14:textId="00AB136C" w:rsidR="002C5178" w:rsidRPr="002C5178" w:rsidRDefault="002C5178" w:rsidP="00752196">
      <w:pPr>
        <w:widowControl w:val="0"/>
        <w:autoSpaceDE w:val="0"/>
        <w:autoSpaceDN w:val="0"/>
        <w:adjustRightInd w:val="0"/>
        <w:spacing w:line="276" w:lineRule="auto"/>
        <w:rPr>
          <w:rFonts w:ascii="Avenir Book" w:hAnsi="Avenir Book" w:cs="Times"/>
          <w:color w:val="353535"/>
          <w:sz w:val="20"/>
          <w:szCs w:val="20"/>
        </w:rPr>
      </w:pPr>
      <w:r w:rsidRPr="002C5178">
        <w:rPr>
          <w:rFonts w:ascii="Avenir Book" w:hAnsi="Avenir Book" w:cs="Times"/>
          <w:color w:val="353535"/>
          <w:sz w:val="20"/>
          <w:szCs w:val="20"/>
        </w:rPr>
        <w:t>The gendered bifurcation of the narrative also contests the tape</w:t>
      </w:r>
      <w:r w:rsidR="00DF0AD2">
        <w:rPr>
          <w:rFonts w:ascii="Avenir Book" w:hAnsi="Avenir Book" w:cs="Times"/>
          <w:color w:val="353535"/>
          <w:sz w:val="20"/>
          <w:szCs w:val="20"/>
        </w:rPr>
        <w:t>’</w:t>
      </w:r>
      <w:r w:rsidRPr="002C5178">
        <w:rPr>
          <w:rFonts w:ascii="Avenir Book" w:hAnsi="Avenir Book" w:cs="Times"/>
          <w:color w:val="353535"/>
          <w:sz w:val="20"/>
          <w:szCs w:val="20"/>
        </w:rPr>
        <w:t>s easy classification as one genre o</w:t>
      </w:r>
      <w:r w:rsidR="00DF0AD2">
        <w:rPr>
          <w:rFonts w:ascii="Avenir Book" w:hAnsi="Avenir Book" w:cs="Times"/>
          <w:color w:val="353535"/>
          <w:sz w:val="20"/>
          <w:szCs w:val="20"/>
        </w:rPr>
        <w:t xml:space="preserve">r the other. Is it a road movie – </w:t>
      </w:r>
      <w:r w:rsidRPr="002C5178">
        <w:rPr>
          <w:rFonts w:ascii="Avenir Book" w:hAnsi="Avenir Book" w:cs="Times"/>
          <w:color w:val="353535"/>
          <w:sz w:val="20"/>
          <w:szCs w:val="20"/>
        </w:rPr>
        <w:t>a man's flight from social confor</w:t>
      </w:r>
      <w:r w:rsidR="00DF0AD2">
        <w:rPr>
          <w:rFonts w:ascii="Avenir Book" w:hAnsi="Avenir Book" w:cs="Times"/>
          <w:color w:val="353535"/>
          <w:sz w:val="20"/>
          <w:szCs w:val="20"/>
        </w:rPr>
        <w:t>mity to a place outside the law – or a melodrama – “</w:t>
      </w:r>
      <w:r w:rsidRPr="002C5178">
        <w:rPr>
          <w:rFonts w:ascii="Avenir Book" w:hAnsi="Avenir Book" w:cs="Times"/>
          <w:color w:val="353535"/>
          <w:sz w:val="20"/>
          <w:szCs w:val="20"/>
        </w:rPr>
        <w:t>a woman's film</w:t>
      </w:r>
      <w:r w:rsidR="00DF0AD2">
        <w:rPr>
          <w:rFonts w:ascii="Avenir Book" w:hAnsi="Avenir Book" w:cs="Times"/>
          <w:color w:val="353535"/>
          <w:sz w:val="20"/>
          <w:szCs w:val="20"/>
        </w:rPr>
        <w:t>”</w:t>
      </w:r>
      <w:r w:rsidRPr="002C5178">
        <w:rPr>
          <w:rFonts w:ascii="Avenir Book" w:hAnsi="Avenir Book" w:cs="Times"/>
          <w:color w:val="353535"/>
          <w:sz w:val="20"/>
          <w:szCs w:val="20"/>
        </w:rPr>
        <w:t xml:space="preserve"> of life at home within the law? Inverting the codes of the traditional road movie, the artists' flight is not an escape from a suffocating social order but one moving towards it via marriage. And, with sexual difference portrayed as a protracted conflict between the protagonists, a woman's place is clearly no longer in the home. If genre has a gender, then as a melodramatic road movie, </w:t>
      </w:r>
      <w:r w:rsidR="00DF0AD2">
        <w:rPr>
          <w:rFonts w:ascii="Avenir Book" w:hAnsi="Avenir Book" w:cs="Times"/>
          <w:color w:val="353535"/>
          <w:sz w:val="20"/>
          <w:szCs w:val="20"/>
        </w:rPr>
        <w:t>DOUBLE BLIND</w:t>
      </w:r>
      <w:r w:rsidRPr="002C5178">
        <w:rPr>
          <w:rFonts w:ascii="Avenir Book" w:hAnsi="Avenir Book" w:cs="Times"/>
          <w:color w:val="353535"/>
          <w:sz w:val="20"/>
          <w:szCs w:val="20"/>
        </w:rPr>
        <w:t xml:space="preserve"> is a genre-bender.</w:t>
      </w:r>
    </w:p>
    <w:p w14:paraId="5E64D5F6" w14:textId="77777777" w:rsidR="002C5178" w:rsidRPr="002C5178" w:rsidRDefault="002C5178" w:rsidP="00752196">
      <w:pPr>
        <w:widowControl w:val="0"/>
        <w:autoSpaceDE w:val="0"/>
        <w:autoSpaceDN w:val="0"/>
        <w:adjustRightInd w:val="0"/>
        <w:spacing w:line="276" w:lineRule="auto"/>
        <w:rPr>
          <w:rFonts w:ascii="Avenir Book" w:hAnsi="Avenir Book" w:cs="Times"/>
          <w:color w:val="353535"/>
          <w:sz w:val="20"/>
          <w:szCs w:val="20"/>
        </w:rPr>
      </w:pPr>
    </w:p>
    <w:p w14:paraId="5D711BA7" w14:textId="7521FDC9" w:rsidR="002C5178" w:rsidRPr="002C5178" w:rsidRDefault="002528D9" w:rsidP="00752196">
      <w:pPr>
        <w:widowControl w:val="0"/>
        <w:autoSpaceDE w:val="0"/>
        <w:autoSpaceDN w:val="0"/>
        <w:adjustRightInd w:val="0"/>
        <w:spacing w:line="276" w:lineRule="auto"/>
        <w:rPr>
          <w:rFonts w:ascii="Avenir Book" w:hAnsi="Avenir Book" w:cs="Times"/>
          <w:color w:val="353535"/>
          <w:sz w:val="20"/>
          <w:szCs w:val="20"/>
        </w:rPr>
      </w:pPr>
      <w:r>
        <w:rPr>
          <w:rFonts w:ascii="Avenir Book" w:hAnsi="Avenir Book" w:cs="Times"/>
          <w:color w:val="353535"/>
          <w:sz w:val="20"/>
          <w:szCs w:val="20"/>
        </w:rPr>
        <w:t>Road movie/melodrama, shot/reverse shot, inside/outside, static/moving, thoughts/actions, fact/</w:t>
      </w:r>
      <w:r w:rsidR="002C5178" w:rsidRPr="002C5178">
        <w:rPr>
          <w:rFonts w:ascii="Avenir Book" w:hAnsi="Avenir Book" w:cs="Times"/>
          <w:color w:val="353535"/>
          <w:sz w:val="20"/>
          <w:szCs w:val="20"/>
        </w:rPr>
        <w:t xml:space="preserve">fiction. These binaries </w:t>
      </w:r>
      <w:r>
        <w:rPr>
          <w:rFonts w:ascii="Avenir Book" w:hAnsi="Avenir Book" w:cs="Times"/>
          <w:color w:val="353535"/>
          <w:sz w:val="20"/>
          <w:szCs w:val="20"/>
        </w:rPr>
        <w:t>all but</w:t>
      </w:r>
      <w:r w:rsidR="002C5178" w:rsidRPr="002C5178">
        <w:rPr>
          <w:rFonts w:ascii="Avenir Book" w:hAnsi="Avenir Book" w:cs="Times"/>
          <w:color w:val="353535"/>
          <w:sz w:val="20"/>
          <w:szCs w:val="20"/>
        </w:rPr>
        <w:t xml:space="preserve"> disappear on the occasion of the couple</w:t>
      </w:r>
      <w:r>
        <w:rPr>
          <w:rFonts w:ascii="Avenir Book" w:hAnsi="Avenir Book" w:cs="Times"/>
          <w:color w:val="353535"/>
          <w:sz w:val="20"/>
          <w:szCs w:val="20"/>
        </w:rPr>
        <w:t>’</w:t>
      </w:r>
      <w:r w:rsidR="002C5178" w:rsidRPr="002C5178">
        <w:rPr>
          <w:rFonts w:ascii="Avenir Book" w:hAnsi="Avenir Book" w:cs="Times"/>
          <w:color w:val="353535"/>
          <w:sz w:val="20"/>
          <w:szCs w:val="20"/>
        </w:rPr>
        <w:t xml:space="preserve">s wedding in Las Vegas at a drive-through chapel. This is the </w:t>
      </w:r>
      <w:r>
        <w:rPr>
          <w:rFonts w:ascii="Avenir Book" w:hAnsi="Avenir Book" w:cs="Times"/>
          <w:color w:val="353535"/>
          <w:sz w:val="20"/>
          <w:szCs w:val="20"/>
        </w:rPr>
        <w:t>“</w:t>
      </w:r>
      <w:r w:rsidR="002C5178" w:rsidRPr="002C5178">
        <w:rPr>
          <w:rFonts w:ascii="Avenir Book" w:hAnsi="Avenir Book" w:cs="Times"/>
          <w:color w:val="353535"/>
          <w:sz w:val="20"/>
          <w:szCs w:val="20"/>
        </w:rPr>
        <w:t>primal scene</w:t>
      </w:r>
      <w:r>
        <w:rPr>
          <w:rFonts w:ascii="Avenir Book" w:hAnsi="Avenir Book" w:cs="Times"/>
          <w:color w:val="353535"/>
          <w:sz w:val="20"/>
          <w:szCs w:val="20"/>
        </w:rPr>
        <w:t>” of DOUBLE BLIND,</w:t>
      </w:r>
      <w:r w:rsidR="002C5178" w:rsidRPr="002C5178">
        <w:rPr>
          <w:rFonts w:ascii="Avenir Book" w:hAnsi="Avenir Book" w:cs="Times"/>
          <w:color w:val="353535"/>
          <w:sz w:val="20"/>
          <w:szCs w:val="20"/>
        </w:rPr>
        <w:t xml:space="preserve"> the couple</w:t>
      </w:r>
      <w:r>
        <w:rPr>
          <w:rFonts w:ascii="Avenir Book" w:hAnsi="Avenir Book" w:cs="Times"/>
          <w:color w:val="353535"/>
          <w:sz w:val="20"/>
          <w:szCs w:val="20"/>
        </w:rPr>
        <w:t>’</w:t>
      </w:r>
      <w:r w:rsidR="002C5178" w:rsidRPr="002C5178">
        <w:rPr>
          <w:rFonts w:ascii="Avenir Book" w:hAnsi="Avenir Book" w:cs="Times"/>
          <w:color w:val="353535"/>
          <w:sz w:val="20"/>
          <w:szCs w:val="20"/>
        </w:rPr>
        <w:t>s desired destination. With t</w:t>
      </w:r>
      <w:r>
        <w:rPr>
          <w:rFonts w:ascii="Avenir Book" w:hAnsi="Avenir Book" w:cs="Times"/>
          <w:color w:val="353535"/>
          <w:sz w:val="20"/>
          <w:szCs w:val="20"/>
        </w:rPr>
        <w:t xml:space="preserve">he convertible roof down, </w:t>
      </w:r>
      <w:r w:rsidR="002C5178" w:rsidRPr="002C5178">
        <w:rPr>
          <w:rFonts w:ascii="Avenir Book" w:hAnsi="Avenir Book" w:cs="Times"/>
          <w:color w:val="353535"/>
          <w:sz w:val="20"/>
          <w:szCs w:val="20"/>
        </w:rPr>
        <w:t>cameras fixed at a distance, and the artists pronounced man and wife</w:t>
      </w:r>
      <w:r>
        <w:rPr>
          <w:rFonts w:ascii="Avenir Book" w:hAnsi="Avenir Book" w:cs="Times"/>
          <w:color w:val="353535"/>
          <w:sz w:val="20"/>
          <w:szCs w:val="20"/>
        </w:rPr>
        <w:t>,</w:t>
      </w:r>
      <w:r w:rsidR="002C5178" w:rsidRPr="002C5178">
        <w:rPr>
          <w:rFonts w:ascii="Avenir Book" w:hAnsi="Avenir Book" w:cs="Times"/>
          <w:color w:val="353535"/>
          <w:sz w:val="20"/>
          <w:szCs w:val="20"/>
        </w:rPr>
        <w:t xml:space="preserve"> interior </w:t>
      </w:r>
      <w:r>
        <w:rPr>
          <w:rFonts w:ascii="Avenir Book" w:hAnsi="Avenir Book" w:cs="Times"/>
          <w:color w:val="353535"/>
          <w:sz w:val="20"/>
          <w:szCs w:val="20"/>
        </w:rPr>
        <w:t>opens onto exterior, shot/</w:t>
      </w:r>
      <w:r w:rsidR="002C5178" w:rsidRPr="002C5178">
        <w:rPr>
          <w:rFonts w:ascii="Avenir Book" w:hAnsi="Avenir Book" w:cs="Times"/>
          <w:color w:val="353535"/>
          <w:sz w:val="20"/>
          <w:szCs w:val="20"/>
        </w:rPr>
        <w:t xml:space="preserve">reverse shot gives way to establishing one, and thought becomes action with the words, </w:t>
      </w:r>
      <w:r>
        <w:rPr>
          <w:rFonts w:ascii="Avenir Book" w:hAnsi="Avenir Book" w:cs="Times"/>
          <w:color w:val="353535"/>
          <w:sz w:val="20"/>
          <w:szCs w:val="20"/>
        </w:rPr>
        <w:t>“</w:t>
      </w:r>
      <w:r w:rsidR="002C5178" w:rsidRPr="002C5178">
        <w:rPr>
          <w:rFonts w:ascii="Avenir Book" w:hAnsi="Avenir Book" w:cs="Times"/>
          <w:color w:val="353535"/>
          <w:sz w:val="20"/>
          <w:szCs w:val="20"/>
        </w:rPr>
        <w:t>I do.</w:t>
      </w:r>
      <w:r>
        <w:rPr>
          <w:rFonts w:ascii="Avenir Book" w:hAnsi="Avenir Book" w:cs="Times"/>
          <w:color w:val="353535"/>
          <w:sz w:val="20"/>
          <w:szCs w:val="20"/>
        </w:rPr>
        <w:t>”</w:t>
      </w:r>
      <w:r w:rsidR="002C5178" w:rsidRPr="002C5178">
        <w:rPr>
          <w:rFonts w:ascii="Avenir Book" w:hAnsi="Avenir Book" w:cs="Times"/>
          <w:color w:val="353535"/>
          <w:sz w:val="20"/>
          <w:szCs w:val="20"/>
        </w:rPr>
        <w:t xml:space="preserve"> If only for a moment, the marriage unifies the discordant narratives, dispels doubt, and abolishes the artists</w:t>
      </w:r>
      <w:r>
        <w:rPr>
          <w:rFonts w:ascii="Avenir Book" w:hAnsi="Avenir Book" w:cs="Times"/>
          <w:color w:val="353535"/>
          <w:sz w:val="20"/>
          <w:szCs w:val="20"/>
        </w:rPr>
        <w:t>’</w:t>
      </w:r>
      <w:r w:rsidR="002C5178" w:rsidRPr="002C5178">
        <w:rPr>
          <w:rFonts w:ascii="Avenir Book" w:hAnsi="Avenir Book" w:cs="Times"/>
          <w:color w:val="353535"/>
          <w:sz w:val="20"/>
          <w:szCs w:val="20"/>
        </w:rPr>
        <w:t xml:space="preserve"> mutual </w:t>
      </w:r>
      <w:r>
        <w:rPr>
          <w:rFonts w:ascii="Avenir Book" w:hAnsi="Avenir Book" w:cs="Times"/>
          <w:color w:val="353535"/>
          <w:sz w:val="20"/>
          <w:szCs w:val="20"/>
        </w:rPr>
        <w:t>ambivalence</w:t>
      </w:r>
      <w:r w:rsidR="002C5178" w:rsidRPr="002C5178">
        <w:rPr>
          <w:rFonts w:ascii="Avenir Book" w:hAnsi="Avenir Book" w:cs="Times"/>
          <w:color w:val="353535"/>
          <w:sz w:val="20"/>
          <w:szCs w:val="20"/>
        </w:rPr>
        <w:t xml:space="preserve">. With the ring she </w:t>
      </w:r>
      <w:r w:rsidR="00FD761A">
        <w:rPr>
          <w:rFonts w:ascii="Avenir Book" w:hAnsi="Avenir Book" w:cs="Times"/>
          <w:color w:val="353535"/>
          <w:sz w:val="20"/>
          <w:szCs w:val="20"/>
        </w:rPr>
        <w:t>is wed</w:t>
      </w:r>
      <w:r w:rsidR="002C5178" w:rsidRPr="002C5178">
        <w:rPr>
          <w:rFonts w:ascii="Avenir Book" w:hAnsi="Avenir Book" w:cs="Times"/>
          <w:color w:val="353535"/>
          <w:sz w:val="20"/>
          <w:szCs w:val="20"/>
        </w:rPr>
        <w:t xml:space="preserve"> to her fantasy </w:t>
      </w:r>
      <w:r w:rsidR="00D05282">
        <w:rPr>
          <w:rFonts w:ascii="Avenir Book" w:hAnsi="Avenir Book" w:cs="Times"/>
          <w:color w:val="353535"/>
          <w:sz w:val="20"/>
          <w:szCs w:val="20"/>
        </w:rPr>
        <w:t>“</w:t>
      </w:r>
      <w:r w:rsidR="002C5178" w:rsidRPr="002C5178">
        <w:rPr>
          <w:rFonts w:ascii="Avenir Book" w:hAnsi="Avenir Book" w:cs="Times"/>
          <w:color w:val="353535"/>
          <w:sz w:val="20"/>
          <w:szCs w:val="20"/>
        </w:rPr>
        <w:t>that a man wanted me enough to marry me.</w:t>
      </w:r>
      <w:r w:rsidR="00D05282">
        <w:rPr>
          <w:rFonts w:ascii="Avenir Book" w:hAnsi="Avenir Book" w:cs="Times"/>
          <w:color w:val="353535"/>
          <w:sz w:val="20"/>
          <w:szCs w:val="20"/>
        </w:rPr>
        <w:t>”</w:t>
      </w:r>
      <w:r w:rsidR="002C5178" w:rsidRPr="002C5178">
        <w:rPr>
          <w:rFonts w:ascii="Avenir Book" w:hAnsi="Avenir Book" w:cs="Times"/>
          <w:color w:val="353535"/>
          <w:sz w:val="20"/>
          <w:szCs w:val="20"/>
        </w:rPr>
        <w:t xml:space="preserve"> And his filmmaking fantasy is fr</w:t>
      </w:r>
      <w:r w:rsidR="00D05282">
        <w:rPr>
          <w:rFonts w:ascii="Avenir Book" w:hAnsi="Avenir Book" w:cs="Times"/>
          <w:color w:val="353535"/>
          <w:sz w:val="20"/>
          <w:szCs w:val="20"/>
        </w:rPr>
        <w:t xml:space="preserve">amed with the establishing shot – </w:t>
      </w:r>
      <w:r w:rsidR="00FD761A">
        <w:rPr>
          <w:rFonts w:ascii="Avenir Book" w:hAnsi="Avenir Book" w:cs="Times"/>
          <w:color w:val="353535"/>
          <w:sz w:val="20"/>
          <w:szCs w:val="20"/>
        </w:rPr>
        <w:t>a camera angle that in</w:t>
      </w:r>
      <w:r w:rsidR="002C5178" w:rsidRPr="002C5178">
        <w:rPr>
          <w:rFonts w:ascii="Avenir Book" w:hAnsi="Avenir Book" w:cs="Times"/>
          <w:color w:val="353535"/>
          <w:sz w:val="20"/>
          <w:szCs w:val="20"/>
        </w:rPr>
        <w:t xml:space="preserve"> narrative cinema connotes </w:t>
      </w:r>
      <w:r w:rsidR="00D05282">
        <w:rPr>
          <w:rFonts w:ascii="Avenir Book" w:hAnsi="Avenir Book" w:cs="Times"/>
          <w:color w:val="353535"/>
          <w:sz w:val="20"/>
          <w:szCs w:val="20"/>
        </w:rPr>
        <w:t>“</w:t>
      </w:r>
      <w:r w:rsidR="002C5178" w:rsidRPr="002C5178">
        <w:rPr>
          <w:rFonts w:ascii="Avenir Book" w:hAnsi="Avenir Book" w:cs="Times"/>
          <w:color w:val="353535"/>
          <w:sz w:val="20"/>
          <w:szCs w:val="20"/>
        </w:rPr>
        <w:t>objectivity.</w:t>
      </w:r>
      <w:r w:rsidR="00D05282">
        <w:rPr>
          <w:rFonts w:ascii="Avenir Book" w:hAnsi="Avenir Book" w:cs="Times"/>
          <w:color w:val="353535"/>
          <w:sz w:val="20"/>
          <w:szCs w:val="20"/>
        </w:rPr>
        <w:t>”</w:t>
      </w:r>
      <w:r w:rsidR="002C5178" w:rsidRPr="002C5178">
        <w:rPr>
          <w:rFonts w:ascii="Avenir Book" w:hAnsi="Avenir Book" w:cs="Times"/>
          <w:color w:val="353535"/>
          <w:sz w:val="20"/>
          <w:szCs w:val="20"/>
        </w:rPr>
        <w:t xml:space="preserve"> When the groom kisses the bride</w:t>
      </w:r>
      <w:r w:rsidR="00AD3C2D">
        <w:rPr>
          <w:rFonts w:ascii="Avenir Book" w:hAnsi="Avenir Book" w:cs="Times"/>
          <w:color w:val="353535"/>
          <w:sz w:val="20"/>
          <w:szCs w:val="20"/>
        </w:rPr>
        <w:t>, the artists</w:t>
      </w:r>
      <w:r w:rsidR="002C5178" w:rsidRPr="002C5178">
        <w:rPr>
          <w:rFonts w:ascii="Avenir Book" w:hAnsi="Avenir Book" w:cs="Times"/>
          <w:color w:val="353535"/>
          <w:sz w:val="20"/>
          <w:szCs w:val="20"/>
        </w:rPr>
        <w:t xml:space="preserve"> </w:t>
      </w:r>
      <w:r w:rsidR="00F73B5B">
        <w:rPr>
          <w:rFonts w:ascii="Avenir Book" w:hAnsi="Avenir Book" w:cs="Times"/>
          <w:color w:val="353535"/>
          <w:sz w:val="20"/>
          <w:szCs w:val="20"/>
        </w:rPr>
        <w:t>ac</w:t>
      </w:r>
      <w:r w:rsidR="002C5178" w:rsidRPr="002C5178">
        <w:rPr>
          <w:rFonts w:ascii="Avenir Book" w:hAnsi="Avenir Book" w:cs="Times"/>
          <w:color w:val="353535"/>
          <w:sz w:val="20"/>
          <w:szCs w:val="20"/>
        </w:rPr>
        <w:t>know</w:t>
      </w:r>
      <w:r w:rsidR="00FD761A">
        <w:rPr>
          <w:rFonts w:ascii="Avenir Book" w:hAnsi="Avenir Book" w:cs="Times"/>
          <w:color w:val="353535"/>
          <w:sz w:val="20"/>
          <w:szCs w:val="20"/>
        </w:rPr>
        <w:t>ledge the narrative</w:t>
      </w:r>
      <w:r w:rsidR="00AD3C2D">
        <w:rPr>
          <w:rFonts w:ascii="Avenir Book" w:hAnsi="Avenir Book" w:cs="Times"/>
          <w:color w:val="353535"/>
          <w:sz w:val="20"/>
          <w:szCs w:val="20"/>
        </w:rPr>
        <w:t xml:space="preserve"> fulfillment</w:t>
      </w:r>
      <w:r w:rsidR="002C5178" w:rsidRPr="002C5178">
        <w:rPr>
          <w:rFonts w:ascii="Avenir Book" w:hAnsi="Avenir Book" w:cs="Times"/>
          <w:color w:val="353535"/>
          <w:sz w:val="20"/>
          <w:szCs w:val="20"/>
        </w:rPr>
        <w:t xml:space="preserve"> provided by the scene, </w:t>
      </w:r>
      <w:r w:rsidR="00AD3C2D">
        <w:rPr>
          <w:rFonts w:ascii="Avenir Book" w:hAnsi="Avenir Book" w:cs="Times"/>
          <w:color w:val="353535"/>
          <w:sz w:val="20"/>
          <w:szCs w:val="20"/>
        </w:rPr>
        <w:t>sealing</w:t>
      </w:r>
      <w:r w:rsidR="002C5178" w:rsidRPr="002C5178">
        <w:rPr>
          <w:rFonts w:ascii="Avenir Book" w:hAnsi="Avenir Book" w:cs="Times"/>
          <w:color w:val="353535"/>
          <w:sz w:val="20"/>
          <w:szCs w:val="20"/>
        </w:rPr>
        <w:t xml:space="preserve"> it w</w:t>
      </w:r>
      <w:r w:rsidR="00FD761A">
        <w:rPr>
          <w:rFonts w:ascii="Avenir Book" w:hAnsi="Avenir Book" w:cs="Times"/>
          <w:color w:val="353535"/>
          <w:sz w:val="20"/>
          <w:szCs w:val="20"/>
        </w:rPr>
        <w:t>ith a</w:t>
      </w:r>
      <w:r w:rsidR="00AD3C2D">
        <w:rPr>
          <w:rFonts w:ascii="Avenir Book" w:hAnsi="Avenir Book" w:cs="Times"/>
          <w:color w:val="353535"/>
          <w:sz w:val="20"/>
          <w:szCs w:val="20"/>
        </w:rPr>
        <w:t xml:space="preserve"> superimposed red heart – l</w:t>
      </w:r>
      <w:r w:rsidR="002C5178" w:rsidRPr="002C5178">
        <w:rPr>
          <w:rFonts w:ascii="Avenir Book" w:hAnsi="Avenir Book" w:cs="Times"/>
          <w:color w:val="353535"/>
          <w:sz w:val="20"/>
          <w:szCs w:val="20"/>
        </w:rPr>
        <w:t>ove American style.</w:t>
      </w:r>
    </w:p>
    <w:p w14:paraId="443061C3" w14:textId="77777777" w:rsidR="002C5178" w:rsidRPr="002C5178" w:rsidRDefault="002C5178" w:rsidP="00752196">
      <w:pPr>
        <w:widowControl w:val="0"/>
        <w:autoSpaceDE w:val="0"/>
        <w:autoSpaceDN w:val="0"/>
        <w:adjustRightInd w:val="0"/>
        <w:spacing w:line="276" w:lineRule="auto"/>
        <w:rPr>
          <w:rFonts w:ascii="Avenir Book" w:hAnsi="Avenir Book" w:cs="Times"/>
          <w:color w:val="353535"/>
          <w:sz w:val="20"/>
          <w:szCs w:val="20"/>
        </w:rPr>
      </w:pPr>
    </w:p>
    <w:p w14:paraId="0F233DC6" w14:textId="7E9A5370" w:rsidR="002C5178" w:rsidRPr="002C5178" w:rsidRDefault="002C5178" w:rsidP="00752196">
      <w:pPr>
        <w:widowControl w:val="0"/>
        <w:autoSpaceDE w:val="0"/>
        <w:autoSpaceDN w:val="0"/>
        <w:adjustRightInd w:val="0"/>
        <w:spacing w:line="276" w:lineRule="auto"/>
        <w:rPr>
          <w:rFonts w:ascii="Avenir Book" w:hAnsi="Avenir Book" w:cs="Times"/>
          <w:color w:val="353535"/>
          <w:sz w:val="20"/>
          <w:szCs w:val="20"/>
        </w:rPr>
      </w:pPr>
      <w:r w:rsidRPr="002C5178">
        <w:rPr>
          <w:rFonts w:ascii="Avenir Book" w:hAnsi="Avenir Book" w:cs="Times"/>
          <w:color w:val="353535"/>
          <w:sz w:val="20"/>
          <w:szCs w:val="20"/>
        </w:rPr>
        <w:t>When Sophie comments over a still of Gregory carrying her across the thr</w:t>
      </w:r>
      <w:r w:rsidR="00E238FF">
        <w:rPr>
          <w:rFonts w:ascii="Avenir Book" w:hAnsi="Avenir Book" w:cs="Times"/>
          <w:color w:val="353535"/>
          <w:sz w:val="20"/>
          <w:szCs w:val="20"/>
        </w:rPr>
        <w:t>eshold of a storybook cottage, “T</w:t>
      </w:r>
      <w:r w:rsidRPr="002C5178">
        <w:rPr>
          <w:rFonts w:ascii="Avenir Book" w:hAnsi="Avenir Book" w:cs="Times"/>
          <w:color w:val="353535"/>
          <w:sz w:val="20"/>
          <w:szCs w:val="20"/>
        </w:rPr>
        <w:t>his is how it all began,</w:t>
      </w:r>
      <w:r w:rsidR="00E238FF">
        <w:rPr>
          <w:rFonts w:ascii="Avenir Book" w:hAnsi="Avenir Book" w:cs="Times"/>
          <w:color w:val="353535"/>
          <w:sz w:val="20"/>
          <w:szCs w:val="20"/>
        </w:rPr>
        <w:t>”</w:t>
      </w:r>
      <w:r w:rsidRPr="002C5178">
        <w:rPr>
          <w:rFonts w:ascii="Avenir Book" w:hAnsi="Avenir Book" w:cs="Times"/>
          <w:color w:val="353535"/>
          <w:sz w:val="20"/>
          <w:szCs w:val="20"/>
        </w:rPr>
        <w:t xml:space="preserve"> the cause of </w:t>
      </w:r>
      <w:r w:rsidR="00E238FF">
        <w:rPr>
          <w:rFonts w:ascii="Avenir Book" w:hAnsi="Avenir Book" w:cs="Times"/>
          <w:color w:val="353535"/>
          <w:sz w:val="20"/>
          <w:szCs w:val="20"/>
        </w:rPr>
        <w:t>DOUBLE BLIND a</w:t>
      </w:r>
      <w:r w:rsidRPr="002C5178">
        <w:rPr>
          <w:rFonts w:ascii="Avenir Book" w:hAnsi="Avenir Book" w:cs="Times"/>
          <w:color w:val="353535"/>
          <w:sz w:val="20"/>
          <w:szCs w:val="20"/>
        </w:rPr>
        <w:t>s an effect of the countless romantic narratives that pr</w:t>
      </w:r>
      <w:r w:rsidR="00421FEC">
        <w:rPr>
          <w:rFonts w:ascii="Avenir Book" w:hAnsi="Avenir Book" w:cs="Times"/>
          <w:color w:val="353535"/>
          <w:sz w:val="20"/>
          <w:szCs w:val="20"/>
        </w:rPr>
        <w:t>ecede it becomes clear. With un</w:t>
      </w:r>
      <w:r w:rsidRPr="002C5178">
        <w:rPr>
          <w:rFonts w:ascii="Avenir Book" w:hAnsi="Avenir Book" w:cs="Times"/>
          <w:color w:val="353535"/>
          <w:sz w:val="20"/>
          <w:szCs w:val="20"/>
        </w:rPr>
        <w:t>happiness following the couple</w:t>
      </w:r>
      <w:r w:rsidR="00E238FF">
        <w:rPr>
          <w:rFonts w:ascii="Avenir Book" w:hAnsi="Avenir Book" w:cs="Times"/>
          <w:color w:val="353535"/>
          <w:sz w:val="20"/>
          <w:szCs w:val="20"/>
        </w:rPr>
        <w:t>’s happily-ever-</w:t>
      </w:r>
      <w:r w:rsidRPr="002C5178">
        <w:rPr>
          <w:rFonts w:ascii="Avenir Book" w:hAnsi="Avenir Book" w:cs="Times"/>
          <w:color w:val="353535"/>
          <w:sz w:val="20"/>
          <w:szCs w:val="20"/>
        </w:rPr>
        <w:t xml:space="preserve">after so closely, the tape exposes normative gender as the </w:t>
      </w:r>
      <w:r w:rsidR="00E238FF">
        <w:rPr>
          <w:rFonts w:ascii="Avenir Book" w:hAnsi="Avenir Book" w:cs="Times"/>
          <w:color w:val="353535"/>
          <w:sz w:val="20"/>
          <w:szCs w:val="20"/>
        </w:rPr>
        <w:t xml:space="preserve">ruse that it is – </w:t>
      </w:r>
      <w:r w:rsidRPr="002C5178">
        <w:rPr>
          <w:rFonts w:ascii="Avenir Book" w:hAnsi="Avenir Book" w:cs="Times"/>
          <w:color w:val="353535"/>
          <w:sz w:val="20"/>
          <w:szCs w:val="20"/>
        </w:rPr>
        <w:t>promise</w:t>
      </w:r>
      <w:r w:rsidR="00E238FF">
        <w:rPr>
          <w:rFonts w:ascii="Avenir Book" w:hAnsi="Avenir Book" w:cs="Times"/>
          <w:color w:val="353535"/>
          <w:sz w:val="20"/>
          <w:szCs w:val="20"/>
        </w:rPr>
        <w:t>d by the ritual of marriage yet never in</w:t>
      </w:r>
      <w:r w:rsidRPr="002C5178">
        <w:rPr>
          <w:rFonts w:ascii="Avenir Book" w:hAnsi="Avenir Book" w:cs="Times"/>
          <w:color w:val="353535"/>
          <w:sz w:val="20"/>
          <w:szCs w:val="20"/>
        </w:rPr>
        <w:t xml:space="preserve">habitable as husband and wife. Accordingly, gender accumulates </w:t>
      </w:r>
      <w:r w:rsidR="00E238FF">
        <w:rPr>
          <w:rFonts w:ascii="Avenir Book" w:hAnsi="Avenir Book" w:cs="Times"/>
          <w:color w:val="353535"/>
          <w:sz w:val="20"/>
          <w:szCs w:val="20"/>
        </w:rPr>
        <w:t>“</w:t>
      </w:r>
      <w:r w:rsidRPr="002C5178">
        <w:rPr>
          <w:rFonts w:ascii="Avenir Book" w:hAnsi="Avenir Book" w:cs="Times"/>
          <w:color w:val="353535"/>
          <w:sz w:val="20"/>
          <w:szCs w:val="20"/>
        </w:rPr>
        <w:t>authenticity</w:t>
      </w:r>
      <w:r w:rsidR="00E238FF">
        <w:rPr>
          <w:rFonts w:ascii="Avenir Book" w:hAnsi="Avenir Book" w:cs="Times"/>
          <w:color w:val="353535"/>
          <w:sz w:val="20"/>
          <w:szCs w:val="20"/>
        </w:rPr>
        <w:t>” through it</w:t>
      </w:r>
      <w:r w:rsidRPr="002C5178">
        <w:rPr>
          <w:rFonts w:ascii="Avenir Book" w:hAnsi="Avenir Book" w:cs="Times"/>
          <w:color w:val="353535"/>
          <w:sz w:val="20"/>
          <w:szCs w:val="20"/>
        </w:rPr>
        <w:t>s repetition as performance. Therefore, despite the artists</w:t>
      </w:r>
      <w:r w:rsidR="00E238FF">
        <w:rPr>
          <w:rFonts w:ascii="Avenir Book" w:hAnsi="Avenir Book" w:cs="Times"/>
          <w:color w:val="353535"/>
          <w:sz w:val="20"/>
          <w:szCs w:val="20"/>
        </w:rPr>
        <w:t xml:space="preserve">’ </w:t>
      </w:r>
      <w:r w:rsidRPr="002C5178">
        <w:rPr>
          <w:rFonts w:ascii="Avenir Book" w:hAnsi="Avenir Book" w:cs="Times"/>
          <w:color w:val="353535"/>
          <w:sz w:val="20"/>
          <w:szCs w:val="20"/>
        </w:rPr>
        <w:t xml:space="preserve">best efforts, neither he nor she can </w:t>
      </w:r>
      <w:r w:rsidR="00E238FF">
        <w:rPr>
          <w:rFonts w:ascii="Avenir Book" w:hAnsi="Avenir Book" w:cs="Times"/>
          <w:color w:val="353535"/>
          <w:sz w:val="20"/>
          <w:szCs w:val="20"/>
        </w:rPr>
        <w:t>“</w:t>
      </w:r>
      <w:r w:rsidRPr="002C5178">
        <w:rPr>
          <w:rFonts w:ascii="Avenir Book" w:hAnsi="Avenir Book" w:cs="Times"/>
          <w:color w:val="353535"/>
          <w:sz w:val="20"/>
          <w:szCs w:val="20"/>
        </w:rPr>
        <w:t>be</w:t>
      </w:r>
      <w:r w:rsidR="00E238FF">
        <w:rPr>
          <w:rFonts w:ascii="Avenir Book" w:hAnsi="Avenir Book" w:cs="Times"/>
          <w:color w:val="353535"/>
          <w:sz w:val="20"/>
          <w:szCs w:val="20"/>
        </w:rPr>
        <w:t>”</w:t>
      </w:r>
      <w:r w:rsidRPr="002C5178">
        <w:rPr>
          <w:rFonts w:ascii="Avenir Book" w:hAnsi="Avenir Book" w:cs="Times"/>
          <w:color w:val="353535"/>
          <w:sz w:val="20"/>
          <w:szCs w:val="20"/>
        </w:rPr>
        <w:t xml:space="preserve"> a gender; they can only </w:t>
      </w:r>
      <w:r w:rsidR="00E238FF">
        <w:rPr>
          <w:rFonts w:ascii="Avenir Book" w:hAnsi="Avenir Book" w:cs="Times"/>
          <w:color w:val="353535"/>
          <w:sz w:val="20"/>
          <w:szCs w:val="20"/>
        </w:rPr>
        <w:t>“</w:t>
      </w:r>
      <w:r w:rsidRPr="002C5178">
        <w:rPr>
          <w:rFonts w:ascii="Avenir Book" w:hAnsi="Avenir Book" w:cs="Times"/>
          <w:color w:val="353535"/>
          <w:sz w:val="20"/>
          <w:szCs w:val="20"/>
        </w:rPr>
        <w:t>do</w:t>
      </w:r>
      <w:r w:rsidR="00E238FF">
        <w:rPr>
          <w:rFonts w:ascii="Avenir Book" w:hAnsi="Avenir Book" w:cs="Times"/>
          <w:color w:val="353535"/>
          <w:sz w:val="20"/>
          <w:szCs w:val="20"/>
        </w:rPr>
        <w:t xml:space="preserve">” one through repeat </w:t>
      </w:r>
      <w:r w:rsidRPr="002C5178">
        <w:rPr>
          <w:rFonts w:ascii="Avenir Book" w:hAnsi="Avenir Book" w:cs="Times"/>
          <w:color w:val="353535"/>
          <w:sz w:val="20"/>
          <w:szCs w:val="20"/>
        </w:rPr>
        <w:t>performances.</w:t>
      </w:r>
      <w:r w:rsidR="001F5D7F">
        <w:rPr>
          <w:rFonts w:ascii="Avenir Book" w:hAnsi="Avenir Book" w:cs="Times"/>
          <w:color w:val="353535"/>
          <w:sz w:val="20"/>
          <w:szCs w:val="20"/>
        </w:rPr>
        <w:t xml:space="preserve"> [2]</w:t>
      </w:r>
      <w:r w:rsidRPr="002C5178">
        <w:rPr>
          <w:rFonts w:ascii="Avenir Book" w:hAnsi="Avenir Book" w:cs="Times"/>
          <w:color w:val="353535"/>
          <w:sz w:val="20"/>
          <w:szCs w:val="20"/>
        </w:rPr>
        <w:t xml:space="preserve"> This may be why the</w:t>
      </w:r>
      <w:r w:rsidR="00E238FF">
        <w:rPr>
          <w:rFonts w:ascii="Avenir Book" w:hAnsi="Avenir Book" w:cs="Times"/>
          <w:color w:val="353535"/>
          <w:sz w:val="20"/>
          <w:szCs w:val="20"/>
        </w:rPr>
        <w:t>ir roadway r</w:t>
      </w:r>
      <w:r w:rsidRPr="002C5178">
        <w:rPr>
          <w:rFonts w:ascii="Avenir Book" w:hAnsi="Avenir Book" w:cs="Times"/>
          <w:color w:val="353535"/>
          <w:sz w:val="20"/>
          <w:szCs w:val="20"/>
        </w:rPr>
        <w:t>oman</w:t>
      </w:r>
      <w:r w:rsidR="00E238FF">
        <w:rPr>
          <w:rFonts w:ascii="Avenir Book" w:hAnsi="Avenir Book" w:cs="Times"/>
          <w:color w:val="353535"/>
          <w:sz w:val="20"/>
          <w:szCs w:val="20"/>
        </w:rPr>
        <w:t>ce is refracted through an endless</w:t>
      </w:r>
      <w:r w:rsidRPr="002C5178">
        <w:rPr>
          <w:rFonts w:ascii="Avenir Book" w:hAnsi="Avenir Book" w:cs="Times"/>
          <w:color w:val="353535"/>
          <w:sz w:val="20"/>
          <w:szCs w:val="20"/>
        </w:rPr>
        <w:t xml:space="preserve"> su</w:t>
      </w:r>
      <w:r w:rsidR="00E238FF">
        <w:rPr>
          <w:rFonts w:ascii="Avenir Book" w:hAnsi="Avenir Book" w:cs="Times"/>
          <w:color w:val="353535"/>
          <w:sz w:val="20"/>
          <w:szCs w:val="20"/>
        </w:rPr>
        <w:t xml:space="preserve">ccession of personal narratives – </w:t>
      </w:r>
      <w:r w:rsidRPr="002C5178">
        <w:rPr>
          <w:rFonts w:ascii="Avenir Book" w:hAnsi="Avenir Book" w:cs="Times"/>
          <w:color w:val="353535"/>
          <w:sz w:val="20"/>
          <w:szCs w:val="20"/>
        </w:rPr>
        <w:t>memories, anecdotes,</w:t>
      </w:r>
      <w:r w:rsidR="00E238FF">
        <w:rPr>
          <w:rFonts w:ascii="Avenir Book" w:hAnsi="Avenir Book" w:cs="Times"/>
          <w:color w:val="353535"/>
          <w:sz w:val="20"/>
          <w:szCs w:val="20"/>
        </w:rPr>
        <w:t xml:space="preserve"> stories, fantasies, reveries –</w:t>
      </w:r>
      <w:r w:rsidRPr="002C5178">
        <w:rPr>
          <w:rFonts w:ascii="Avenir Book" w:hAnsi="Avenir Book" w:cs="Times"/>
          <w:color w:val="353535"/>
          <w:sz w:val="20"/>
          <w:szCs w:val="20"/>
        </w:rPr>
        <w:t>all of which naturalize sexual difference.</w:t>
      </w:r>
    </w:p>
    <w:p w14:paraId="560596CA" w14:textId="77777777" w:rsidR="002C5178" w:rsidRPr="002C5178" w:rsidRDefault="002C5178" w:rsidP="00752196">
      <w:pPr>
        <w:widowControl w:val="0"/>
        <w:autoSpaceDE w:val="0"/>
        <w:autoSpaceDN w:val="0"/>
        <w:adjustRightInd w:val="0"/>
        <w:spacing w:line="276" w:lineRule="auto"/>
        <w:rPr>
          <w:rFonts w:ascii="Avenir Book" w:hAnsi="Avenir Book" w:cs="Times"/>
          <w:color w:val="353535"/>
          <w:sz w:val="20"/>
          <w:szCs w:val="20"/>
        </w:rPr>
      </w:pPr>
    </w:p>
    <w:p w14:paraId="2F76B6A0" w14:textId="7693DA8A" w:rsidR="002C5178" w:rsidRPr="002C5178" w:rsidRDefault="002C5178" w:rsidP="00752196">
      <w:pPr>
        <w:widowControl w:val="0"/>
        <w:autoSpaceDE w:val="0"/>
        <w:autoSpaceDN w:val="0"/>
        <w:adjustRightInd w:val="0"/>
        <w:spacing w:line="276" w:lineRule="auto"/>
        <w:rPr>
          <w:rFonts w:ascii="Avenir Book" w:hAnsi="Avenir Book" w:cs="Times"/>
          <w:color w:val="353535"/>
          <w:sz w:val="20"/>
          <w:szCs w:val="20"/>
        </w:rPr>
      </w:pPr>
      <w:r w:rsidRPr="002C5178">
        <w:rPr>
          <w:rFonts w:ascii="Avenir Book" w:hAnsi="Avenir Book" w:cs="Times"/>
          <w:color w:val="353535"/>
          <w:sz w:val="20"/>
          <w:szCs w:val="20"/>
        </w:rPr>
        <w:t>In the c</w:t>
      </w:r>
      <w:r w:rsidR="001F5D7F">
        <w:rPr>
          <w:rFonts w:ascii="Avenir Book" w:hAnsi="Avenir Book" w:cs="Times"/>
          <w:color w:val="353535"/>
          <w:sz w:val="20"/>
          <w:szCs w:val="20"/>
        </w:rPr>
        <w:t>lassic cinematic narrative, woma</w:t>
      </w:r>
      <w:r w:rsidRPr="002C5178">
        <w:rPr>
          <w:rFonts w:ascii="Avenir Book" w:hAnsi="Avenir Book" w:cs="Times"/>
          <w:color w:val="353535"/>
          <w:sz w:val="20"/>
          <w:szCs w:val="20"/>
        </w:rPr>
        <w:t>n often stands as a sign of sexual difference, fetishized a</w:t>
      </w:r>
      <w:r w:rsidR="001F5D7F">
        <w:rPr>
          <w:rFonts w:ascii="Avenir Book" w:hAnsi="Avenir Book" w:cs="Times"/>
          <w:color w:val="353535"/>
          <w:sz w:val="20"/>
          <w:szCs w:val="20"/>
        </w:rPr>
        <w:t>s the other for a masculine gaze, an “</w:t>
      </w:r>
      <w:r w:rsidRPr="002C5178">
        <w:rPr>
          <w:rFonts w:ascii="Avenir Book" w:hAnsi="Avenir Book" w:cs="Times"/>
          <w:color w:val="353535"/>
          <w:sz w:val="20"/>
          <w:szCs w:val="20"/>
        </w:rPr>
        <w:t>objectivity</w:t>
      </w:r>
      <w:r w:rsidR="001F5D7F">
        <w:rPr>
          <w:rFonts w:ascii="Avenir Book" w:hAnsi="Avenir Book" w:cs="Times"/>
          <w:color w:val="353535"/>
          <w:sz w:val="20"/>
          <w:szCs w:val="20"/>
        </w:rPr>
        <w:t>”</w:t>
      </w:r>
      <w:r w:rsidRPr="002C5178">
        <w:rPr>
          <w:rFonts w:ascii="Avenir Book" w:hAnsi="Avenir Book" w:cs="Times"/>
          <w:color w:val="353535"/>
          <w:sz w:val="20"/>
          <w:szCs w:val="20"/>
        </w:rPr>
        <w:t xml:space="preserve"> which consolidates his identity. </w:t>
      </w:r>
      <w:r w:rsidR="001F5D7F">
        <w:rPr>
          <w:rFonts w:ascii="Avenir Book" w:hAnsi="Avenir Book" w:cs="Times"/>
          <w:color w:val="353535"/>
          <w:sz w:val="20"/>
          <w:szCs w:val="20"/>
        </w:rPr>
        <w:t>DOUBLE BLIND</w:t>
      </w:r>
      <w:r w:rsidRPr="002C5178">
        <w:rPr>
          <w:rFonts w:ascii="Avenir Book" w:hAnsi="Avenir Book" w:cs="Times"/>
          <w:color w:val="353535"/>
          <w:sz w:val="20"/>
          <w:szCs w:val="20"/>
        </w:rPr>
        <w:t xml:space="preserve"> does not overlook </w:t>
      </w:r>
      <w:r w:rsidR="001F5D7F">
        <w:rPr>
          <w:rFonts w:ascii="Avenir Book" w:hAnsi="Avenir Book" w:cs="Times"/>
          <w:color w:val="353535"/>
          <w:sz w:val="20"/>
          <w:szCs w:val="20"/>
        </w:rPr>
        <w:t xml:space="preserve">the significance of Sophie </w:t>
      </w:r>
      <w:proofErr w:type="spellStart"/>
      <w:r w:rsidR="001F5D7F">
        <w:rPr>
          <w:rFonts w:ascii="Avenir Book" w:hAnsi="Avenir Book" w:cs="Times"/>
          <w:color w:val="353535"/>
          <w:sz w:val="20"/>
          <w:szCs w:val="20"/>
        </w:rPr>
        <w:t>Calle’s</w:t>
      </w:r>
      <w:proofErr w:type="spellEnd"/>
      <w:r w:rsidR="001F5D7F">
        <w:rPr>
          <w:rFonts w:ascii="Avenir Book" w:hAnsi="Avenir Book" w:cs="Times"/>
          <w:color w:val="353535"/>
          <w:sz w:val="20"/>
          <w:szCs w:val="20"/>
        </w:rPr>
        <w:t xml:space="preserve"> </w:t>
      </w:r>
      <w:r w:rsidRPr="002C5178">
        <w:rPr>
          <w:rFonts w:ascii="Avenir Book" w:hAnsi="Avenir Book" w:cs="Times"/>
          <w:color w:val="353535"/>
          <w:sz w:val="20"/>
          <w:szCs w:val="20"/>
        </w:rPr>
        <w:t xml:space="preserve">willful participation in rehearsing this narrative as </w:t>
      </w:r>
      <w:r w:rsidR="001F5D7F">
        <w:rPr>
          <w:rFonts w:ascii="Avenir Book" w:hAnsi="Avenir Book" w:cs="Times"/>
          <w:color w:val="353535"/>
          <w:sz w:val="20"/>
          <w:szCs w:val="20"/>
        </w:rPr>
        <w:t xml:space="preserve">a </w:t>
      </w:r>
      <w:r w:rsidRPr="002C5178">
        <w:rPr>
          <w:rFonts w:ascii="Avenir Book" w:hAnsi="Avenir Book" w:cs="Times"/>
          <w:color w:val="353535"/>
          <w:sz w:val="20"/>
          <w:szCs w:val="20"/>
        </w:rPr>
        <w:t>reality. Indivisible from the romantic fantasy, misogyny and masochism a</w:t>
      </w:r>
      <w:r w:rsidR="001F5D7F">
        <w:rPr>
          <w:rFonts w:ascii="Avenir Book" w:hAnsi="Avenir Book" w:cs="Times"/>
          <w:color w:val="353535"/>
          <w:sz w:val="20"/>
          <w:szCs w:val="20"/>
        </w:rPr>
        <w:t>re</w:t>
      </w:r>
      <w:r w:rsidR="00421FEC">
        <w:rPr>
          <w:rFonts w:ascii="Avenir Book" w:hAnsi="Avenir Book" w:cs="Times"/>
          <w:color w:val="353535"/>
          <w:sz w:val="20"/>
          <w:szCs w:val="20"/>
        </w:rPr>
        <w:t xml:space="preserve"> re-presented here as every</w:t>
      </w:r>
      <w:r w:rsidRPr="002C5178">
        <w:rPr>
          <w:rFonts w:ascii="Avenir Book" w:hAnsi="Avenir Book" w:cs="Times"/>
          <w:color w:val="353535"/>
          <w:sz w:val="20"/>
          <w:szCs w:val="20"/>
        </w:rPr>
        <w:t xml:space="preserve">day experiences, sanctioned by the institution </w:t>
      </w:r>
      <w:r w:rsidR="005A26E2">
        <w:rPr>
          <w:rFonts w:ascii="Avenir Book" w:hAnsi="Avenir Book" w:cs="Times"/>
          <w:color w:val="353535"/>
          <w:sz w:val="20"/>
          <w:szCs w:val="20"/>
        </w:rPr>
        <w:t>of marriage. As Gregory</w:t>
      </w:r>
      <w:r w:rsidR="001F5D7F">
        <w:rPr>
          <w:rFonts w:ascii="Avenir Book" w:hAnsi="Avenir Book" w:cs="Times"/>
          <w:color w:val="353535"/>
          <w:sz w:val="20"/>
          <w:szCs w:val="20"/>
        </w:rPr>
        <w:t xml:space="preserve"> says, “J</w:t>
      </w:r>
      <w:r w:rsidRPr="002C5178">
        <w:rPr>
          <w:rFonts w:ascii="Avenir Book" w:hAnsi="Avenir Book" w:cs="Times"/>
          <w:color w:val="353535"/>
          <w:sz w:val="20"/>
          <w:szCs w:val="20"/>
        </w:rPr>
        <w:t>us</w:t>
      </w:r>
      <w:r w:rsidR="001F5D7F">
        <w:rPr>
          <w:rFonts w:ascii="Avenir Book" w:hAnsi="Avenir Book" w:cs="Times"/>
          <w:color w:val="353535"/>
          <w:sz w:val="20"/>
          <w:szCs w:val="20"/>
        </w:rPr>
        <w:t>t the fact that we're married… m</w:t>
      </w:r>
      <w:r w:rsidRPr="002C5178">
        <w:rPr>
          <w:rFonts w:ascii="Avenir Book" w:hAnsi="Avenir Book" w:cs="Times"/>
          <w:color w:val="353535"/>
          <w:sz w:val="20"/>
          <w:szCs w:val="20"/>
        </w:rPr>
        <w:t xml:space="preserve">ade me want to take </w:t>
      </w:r>
      <w:r w:rsidR="001F5D7F">
        <w:rPr>
          <w:rFonts w:ascii="Avenir Book" w:hAnsi="Avenir Book" w:cs="Times"/>
          <w:color w:val="353535"/>
          <w:sz w:val="20"/>
          <w:szCs w:val="20"/>
        </w:rPr>
        <w:t>you. And not for one second did</w:t>
      </w:r>
      <w:r w:rsidRPr="002C5178">
        <w:rPr>
          <w:rFonts w:ascii="Avenir Book" w:hAnsi="Avenir Book" w:cs="Times"/>
          <w:color w:val="353535"/>
          <w:sz w:val="20"/>
          <w:szCs w:val="20"/>
        </w:rPr>
        <w:t xml:space="preserve"> I want to ask, or need to ask, or feel I should ask. I just felt I wanted to take you. I'm getting an erection just thinking about it.</w:t>
      </w:r>
      <w:r w:rsidR="001F5D7F">
        <w:rPr>
          <w:rFonts w:ascii="Avenir Book" w:hAnsi="Avenir Book" w:cs="Times"/>
          <w:color w:val="353535"/>
          <w:sz w:val="20"/>
          <w:szCs w:val="20"/>
        </w:rPr>
        <w:t>”</w:t>
      </w:r>
      <w:r w:rsidRPr="002C5178">
        <w:rPr>
          <w:rFonts w:ascii="Avenir Book" w:hAnsi="Avenir Book" w:cs="Times"/>
          <w:color w:val="353535"/>
          <w:sz w:val="20"/>
          <w:szCs w:val="20"/>
        </w:rPr>
        <w:t xml:space="preserve"> And as she responds</w:t>
      </w:r>
      <w:r w:rsidR="001F5D7F">
        <w:rPr>
          <w:rFonts w:ascii="Avenir Book" w:hAnsi="Avenir Book" w:cs="Times"/>
          <w:color w:val="353535"/>
          <w:sz w:val="20"/>
          <w:szCs w:val="20"/>
        </w:rPr>
        <w:t>,</w:t>
      </w:r>
      <w:r w:rsidRPr="002C5178">
        <w:rPr>
          <w:rFonts w:ascii="Avenir Book" w:hAnsi="Avenir Book" w:cs="Times"/>
          <w:color w:val="353535"/>
          <w:sz w:val="20"/>
          <w:szCs w:val="20"/>
        </w:rPr>
        <w:t xml:space="preserve"> </w:t>
      </w:r>
      <w:r w:rsidR="001F5D7F">
        <w:rPr>
          <w:rFonts w:ascii="Avenir Book" w:hAnsi="Avenir Book" w:cs="Times"/>
          <w:color w:val="353535"/>
          <w:sz w:val="20"/>
          <w:szCs w:val="20"/>
        </w:rPr>
        <w:t>though only to herself, “T</w:t>
      </w:r>
      <w:r w:rsidRPr="002C5178">
        <w:rPr>
          <w:rFonts w:ascii="Avenir Book" w:hAnsi="Avenir Book" w:cs="Times"/>
          <w:color w:val="353535"/>
          <w:sz w:val="20"/>
          <w:szCs w:val="20"/>
        </w:rPr>
        <w:t>hat's the first thing marriage has given me.</w:t>
      </w:r>
      <w:r w:rsidR="001F5D7F">
        <w:rPr>
          <w:rFonts w:ascii="Avenir Book" w:hAnsi="Avenir Book" w:cs="Times"/>
          <w:color w:val="353535"/>
          <w:sz w:val="20"/>
          <w:szCs w:val="20"/>
        </w:rPr>
        <w:t>”</w:t>
      </w:r>
      <w:r w:rsidRPr="002C5178">
        <w:rPr>
          <w:rFonts w:ascii="Avenir Book" w:hAnsi="Avenir Book" w:cs="Times"/>
          <w:color w:val="353535"/>
          <w:sz w:val="20"/>
          <w:szCs w:val="20"/>
        </w:rPr>
        <w:t xml:space="preserve"> In </w:t>
      </w:r>
      <w:r w:rsidR="001F5D7F">
        <w:rPr>
          <w:rFonts w:ascii="Avenir Book" w:hAnsi="Avenir Book" w:cs="Times"/>
          <w:color w:val="353535"/>
          <w:sz w:val="20"/>
          <w:szCs w:val="20"/>
        </w:rPr>
        <w:t>DOUBLE BLIND,</w:t>
      </w:r>
      <w:r w:rsidRPr="002C5178">
        <w:rPr>
          <w:rFonts w:ascii="Avenir Book" w:hAnsi="Avenir Book" w:cs="Times"/>
          <w:color w:val="353535"/>
          <w:sz w:val="20"/>
          <w:szCs w:val="20"/>
        </w:rPr>
        <w:t xml:space="preserve"> the question raised by </w:t>
      </w:r>
      <w:proofErr w:type="spellStart"/>
      <w:r w:rsidRPr="002C5178">
        <w:rPr>
          <w:rFonts w:ascii="Avenir Book" w:hAnsi="Avenir Book" w:cs="Times"/>
          <w:color w:val="353535"/>
          <w:sz w:val="20"/>
          <w:szCs w:val="20"/>
        </w:rPr>
        <w:t>Calle's</w:t>
      </w:r>
      <w:proofErr w:type="spellEnd"/>
      <w:r w:rsidRPr="002C5178">
        <w:rPr>
          <w:rFonts w:ascii="Avenir Book" w:hAnsi="Avenir Book" w:cs="Times"/>
          <w:color w:val="353535"/>
          <w:sz w:val="20"/>
          <w:szCs w:val="20"/>
        </w:rPr>
        <w:t xml:space="preserve"> pursuit</w:t>
      </w:r>
      <w:r w:rsidR="001F5D7F">
        <w:rPr>
          <w:rFonts w:ascii="Avenir Book" w:hAnsi="Avenir Book" w:cs="Times"/>
          <w:color w:val="353535"/>
          <w:sz w:val="20"/>
          <w:szCs w:val="20"/>
        </w:rPr>
        <w:t xml:space="preserve"> </w:t>
      </w:r>
      <w:r w:rsidRPr="002C5178">
        <w:rPr>
          <w:rFonts w:ascii="Avenir Book" w:hAnsi="Avenir Book" w:cs="Times"/>
          <w:color w:val="353535"/>
          <w:sz w:val="20"/>
          <w:szCs w:val="20"/>
        </w:rPr>
        <w:t xml:space="preserve">of the </w:t>
      </w:r>
      <w:r w:rsidR="001F5D7F">
        <w:rPr>
          <w:rFonts w:ascii="Avenir Book" w:hAnsi="Avenir Book" w:cs="Times"/>
          <w:color w:val="353535"/>
          <w:sz w:val="20"/>
          <w:szCs w:val="20"/>
        </w:rPr>
        <w:t>romantic promise offered by the classic</w:t>
      </w:r>
      <w:r w:rsidRPr="002C5178">
        <w:rPr>
          <w:rFonts w:ascii="Avenir Book" w:hAnsi="Avenir Book" w:cs="Times"/>
          <w:color w:val="353535"/>
          <w:sz w:val="20"/>
          <w:szCs w:val="20"/>
        </w:rPr>
        <w:t xml:space="preserve"> cinematic narrativ</w:t>
      </w:r>
      <w:r w:rsidR="001F5D7F">
        <w:rPr>
          <w:rFonts w:ascii="Avenir Book" w:hAnsi="Avenir Book" w:cs="Times"/>
          <w:color w:val="353535"/>
          <w:sz w:val="20"/>
          <w:szCs w:val="20"/>
        </w:rPr>
        <w:t>e maybe understood not as Freud’s “W</w:t>
      </w:r>
      <w:r w:rsidRPr="002C5178">
        <w:rPr>
          <w:rFonts w:ascii="Avenir Book" w:hAnsi="Avenir Book" w:cs="Times"/>
          <w:color w:val="353535"/>
          <w:sz w:val="20"/>
          <w:szCs w:val="20"/>
        </w:rPr>
        <w:t>hat does she want?</w:t>
      </w:r>
      <w:r w:rsidR="001F5D7F">
        <w:rPr>
          <w:rFonts w:ascii="Avenir Book" w:hAnsi="Avenir Book" w:cs="Times"/>
          <w:color w:val="353535"/>
          <w:sz w:val="20"/>
          <w:szCs w:val="20"/>
        </w:rPr>
        <w:t>” b</w:t>
      </w:r>
      <w:r w:rsidRPr="002C5178">
        <w:rPr>
          <w:rFonts w:ascii="Avenir Book" w:hAnsi="Avenir Book" w:cs="Times"/>
          <w:color w:val="353535"/>
          <w:sz w:val="20"/>
          <w:szCs w:val="20"/>
        </w:rPr>
        <w:t xml:space="preserve">ut, as </w:t>
      </w:r>
      <w:proofErr w:type="spellStart"/>
      <w:r w:rsidR="001F5D7F">
        <w:rPr>
          <w:rFonts w:ascii="Avenir Book" w:hAnsi="Avenir Book" w:cs="Times"/>
          <w:color w:val="353535"/>
          <w:sz w:val="20"/>
          <w:szCs w:val="20"/>
        </w:rPr>
        <w:t>Parveen</w:t>
      </w:r>
      <w:proofErr w:type="spellEnd"/>
      <w:r w:rsidRPr="002C5178">
        <w:rPr>
          <w:rFonts w:ascii="Avenir Book" w:hAnsi="Avenir Book" w:cs="Times"/>
          <w:color w:val="353535"/>
          <w:sz w:val="20"/>
          <w:szCs w:val="20"/>
        </w:rPr>
        <w:t xml:space="preserve"> Adams has stated</w:t>
      </w:r>
      <w:r w:rsidR="001F5D7F">
        <w:rPr>
          <w:rFonts w:ascii="Avenir Book" w:hAnsi="Avenir Book" w:cs="Times"/>
          <w:color w:val="353535"/>
          <w:sz w:val="20"/>
          <w:szCs w:val="20"/>
        </w:rPr>
        <w:t>, “How</w:t>
      </w:r>
      <w:r w:rsidRPr="002C5178">
        <w:rPr>
          <w:rFonts w:ascii="Avenir Book" w:hAnsi="Avenir Book" w:cs="Times"/>
          <w:color w:val="353535"/>
          <w:sz w:val="20"/>
          <w:szCs w:val="20"/>
        </w:rPr>
        <w:t xml:space="preserve"> can she want?</w:t>
      </w:r>
      <w:r w:rsidR="001F5D7F">
        <w:rPr>
          <w:rFonts w:ascii="Avenir Book" w:hAnsi="Avenir Book" w:cs="Times"/>
          <w:color w:val="353535"/>
          <w:sz w:val="20"/>
          <w:szCs w:val="20"/>
        </w:rPr>
        <w:t>” [3]</w:t>
      </w:r>
    </w:p>
    <w:p w14:paraId="3EA8A07D" w14:textId="77777777" w:rsidR="00DF0AD2" w:rsidRDefault="00DF0AD2" w:rsidP="00752196">
      <w:pPr>
        <w:widowControl w:val="0"/>
        <w:autoSpaceDE w:val="0"/>
        <w:autoSpaceDN w:val="0"/>
        <w:adjustRightInd w:val="0"/>
        <w:spacing w:line="276" w:lineRule="auto"/>
        <w:rPr>
          <w:rFonts w:ascii="Avenir Book" w:hAnsi="Avenir Book" w:cs="Times"/>
          <w:color w:val="353535"/>
          <w:sz w:val="20"/>
          <w:szCs w:val="20"/>
        </w:rPr>
      </w:pPr>
    </w:p>
    <w:p w14:paraId="4E014AB8" w14:textId="0576989A" w:rsidR="002C5178" w:rsidRPr="002C5178" w:rsidRDefault="002C5178" w:rsidP="00752196">
      <w:pPr>
        <w:widowControl w:val="0"/>
        <w:autoSpaceDE w:val="0"/>
        <w:autoSpaceDN w:val="0"/>
        <w:adjustRightInd w:val="0"/>
        <w:spacing w:line="276" w:lineRule="auto"/>
        <w:rPr>
          <w:rFonts w:ascii="Avenir Book" w:hAnsi="Avenir Book" w:cs="Times"/>
          <w:color w:val="353535"/>
          <w:sz w:val="20"/>
          <w:szCs w:val="20"/>
        </w:rPr>
      </w:pPr>
      <w:r w:rsidRPr="002C5178">
        <w:rPr>
          <w:rFonts w:ascii="Avenir Book" w:hAnsi="Avenir Book" w:cs="Times"/>
          <w:color w:val="353535"/>
          <w:sz w:val="20"/>
          <w:szCs w:val="20"/>
        </w:rPr>
        <w:t>Making a mockery of the artist</w:t>
      </w:r>
      <w:r w:rsidR="00CB1F83">
        <w:rPr>
          <w:rFonts w:ascii="Avenir Book" w:hAnsi="Avenir Book" w:cs="Times"/>
          <w:color w:val="353535"/>
          <w:sz w:val="20"/>
          <w:szCs w:val="20"/>
        </w:rPr>
        <w:t>’s anxious passive/</w:t>
      </w:r>
      <w:r w:rsidRPr="002C5178">
        <w:rPr>
          <w:rFonts w:ascii="Avenir Book" w:hAnsi="Avenir Book" w:cs="Times"/>
          <w:color w:val="353535"/>
          <w:sz w:val="20"/>
          <w:szCs w:val="20"/>
        </w:rPr>
        <w:t xml:space="preserve">aggressive attempts to do otherwise, </w:t>
      </w:r>
      <w:r w:rsidR="003F103E">
        <w:rPr>
          <w:rFonts w:ascii="Avenir Book" w:hAnsi="Avenir Book" w:cs="Times"/>
          <w:color w:val="353535"/>
          <w:sz w:val="20"/>
          <w:szCs w:val="20"/>
        </w:rPr>
        <w:t xml:space="preserve">DOUBLE BLIND problematizes </w:t>
      </w:r>
      <w:r w:rsidR="00CB1F83">
        <w:rPr>
          <w:rFonts w:ascii="Avenir Book" w:hAnsi="Avenir Book" w:cs="Times"/>
          <w:color w:val="353535"/>
          <w:sz w:val="20"/>
          <w:szCs w:val="20"/>
        </w:rPr>
        <w:t>being/having from male/</w:t>
      </w:r>
      <w:r w:rsidRPr="002C5178">
        <w:rPr>
          <w:rFonts w:ascii="Avenir Book" w:hAnsi="Avenir Book" w:cs="Times"/>
          <w:color w:val="353535"/>
          <w:sz w:val="20"/>
          <w:szCs w:val="20"/>
        </w:rPr>
        <w:t>female through the simultaneou</w:t>
      </w:r>
      <w:r w:rsidR="003F103E">
        <w:rPr>
          <w:rFonts w:ascii="Avenir Book" w:hAnsi="Avenir Book" w:cs="Times"/>
          <w:color w:val="353535"/>
          <w:sz w:val="20"/>
          <w:szCs w:val="20"/>
        </w:rPr>
        <w:t xml:space="preserve">s presentation of its directors’ </w:t>
      </w:r>
      <w:r w:rsidRPr="002C5178">
        <w:rPr>
          <w:rFonts w:ascii="Avenir Book" w:hAnsi="Avenir Book" w:cs="Times"/>
          <w:color w:val="353535"/>
          <w:sz w:val="20"/>
          <w:szCs w:val="20"/>
        </w:rPr>
        <w:t>dynamically opposing points of view. Poking holes in the romantic narra</w:t>
      </w:r>
      <w:r w:rsidR="003F103E">
        <w:rPr>
          <w:rFonts w:ascii="Avenir Book" w:hAnsi="Avenir Book" w:cs="Times"/>
          <w:color w:val="353535"/>
          <w:sz w:val="20"/>
          <w:szCs w:val="20"/>
        </w:rPr>
        <w:t>tive at the level of cinematic enunciation, the artists de</w:t>
      </w:r>
      <w:r w:rsidRPr="002C5178">
        <w:rPr>
          <w:rFonts w:ascii="Avenir Book" w:hAnsi="Avenir Book" w:cs="Times"/>
          <w:color w:val="353535"/>
          <w:sz w:val="20"/>
          <w:szCs w:val="20"/>
        </w:rPr>
        <w:t>naturalize gender uniformi</w:t>
      </w:r>
      <w:r w:rsidR="005A26E2">
        <w:rPr>
          <w:rFonts w:ascii="Avenir Book" w:hAnsi="Avenir Book" w:cs="Times"/>
          <w:color w:val="353535"/>
          <w:sz w:val="20"/>
          <w:szCs w:val="20"/>
        </w:rPr>
        <w:t xml:space="preserve">ty, which they respond to </w:t>
      </w:r>
      <w:r w:rsidR="003F103E">
        <w:rPr>
          <w:rFonts w:ascii="Avenir Book" w:hAnsi="Avenir Book" w:cs="Times"/>
          <w:color w:val="353535"/>
          <w:sz w:val="20"/>
          <w:szCs w:val="20"/>
        </w:rPr>
        <w:t>reciprocally</w:t>
      </w:r>
      <w:r w:rsidRPr="002C5178">
        <w:rPr>
          <w:rFonts w:ascii="Avenir Book" w:hAnsi="Avenir Book" w:cs="Times"/>
          <w:color w:val="353535"/>
          <w:sz w:val="20"/>
          <w:szCs w:val="20"/>
        </w:rPr>
        <w:t xml:space="preserve"> at the level of fantasy</w:t>
      </w:r>
      <w:r w:rsidR="005A26E2">
        <w:rPr>
          <w:rFonts w:ascii="Avenir Book" w:hAnsi="Avenir Book" w:cs="Times"/>
          <w:color w:val="353535"/>
          <w:sz w:val="20"/>
          <w:szCs w:val="20"/>
        </w:rPr>
        <w:t xml:space="preserve">. Stranded without the classic </w:t>
      </w:r>
      <w:r w:rsidRPr="002C5178">
        <w:rPr>
          <w:rFonts w:ascii="Avenir Book" w:hAnsi="Avenir Book" w:cs="Times"/>
          <w:color w:val="353535"/>
          <w:sz w:val="20"/>
          <w:szCs w:val="20"/>
        </w:rPr>
        <w:t>cine</w:t>
      </w:r>
      <w:r w:rsidR="003F103E">
        <w:rPr>
          <w:rFonts w:ascii="Avenir Book" w:hAnsi="Avenir Book" w:cs="Times"/>
          <w:color w:val="353535"/>
          <w:sz w:val="20"/>
          <w:szCs w:val="20"/>
        </w:rPr>
        <w:t>matic narrative compass of male/</w:t>
      </w:r>
      <w:r w:rsidRPr="002C5178">
        <w:rPr>
          <w:rFonts w:ascii="Avenir Book" w:hAnsi="Avenir Book" w:cs="Times"/>
          <w:color w:val="353535"/>
          <w:sz w:val="20"/>
          <w:szCs w:val="20"/>
        </w:rPr>
        <w:t>female, the spectator</w:t>
      </w:r>
      <w:r w:rsidR="003F103E">
        <w:rPr>
          <w:rFonts w:ascii="Avenir Book" w:hAnsi="Avenir Book" w:cs="Times"/>
          <w:color w:val="353535"/>
          <w:sz w:val="20"/>
          <w:szCs w:val="20"/>
        </w:rPr>
        <w:t>’</w:t>
      </w:r>
      <w:r w:rsidRPr="002C5178">
        <w:rPr>
          <w:rFonts w:ascii="Avenir Book" w:hAnsi="Avenir Book" w:cs="Times"/>
          <w:color w:val="353535"/>
          <w:sz w:val="20"/>
          <w:szCs w:val="20"/>
        </w:rPr>
        <w:t>s identification must be redir</w:t>
      </w:r>
      <w:r w:rsidR="003F103E">
        <w:rPr>
          <w:rFonts w:ascii="Avenir Book" w:hAnsi="Avenir Book" w:cs="Times"/>
          <w:color w:val="353535"/>
          <w:sz w:val="20"/>
          <w:szCs w:val="20"/>
        </w:rPr>
        <w:t>ected along the route of active/</w:t>
      </w:r>
      <w:r w:rsidRPr="002C5178">
        <w:rPr>
          <w:rFonts w:ascii="Avenir Book" w:hAnsi="Avenir Book" w:cs="Times"/>
          <w:color w:val="353535"/>
          <w:sz w:val="20"/>
          <w:szCs w:val="20"/>
        </w:rPr>
        <w:t xml:space="preserve">passive. The title </w:t>
      </w:r>
      <w:r w:rsidR="003F103E">
        <w:rPr>
          <w:rFonts w:ascii="Avenir Book" w:hAnsi="Avenir Book" w:cs="Times"/>
          <w:color w:val="353535"/>
          <w:sz w:val="20"/>
          <w:szCs w:val="20"/>
        </w:rPr>
        <w:t>DOUBLE BLIND</w:t>
      </w:r>
      <w:r w:rsidRPr="002C5178">
        <w:rPr>
          <w:rFonts w:ascii="Avenir Book" w:hAnsi="Avenir Book" w:cs="Times"/>
          <w:color w:val="353535"/>
          <w:sz w:val="20"/>
          <w:szCs w:val="20"/>
        </w:rPr>
        <w:t xml:space="preserve"> </w:t>
      </w:r>
      <w:r w:rsidR="003F103E">
        <w:rPr>
          <w:rFonts w:ascii="Avenir Book" w:hAnsi="Avenir Book" w:cs="Times"/>
          <w:color w:val="353535"/>
          <w:sz w:val="20"/>
          <w:szCs w:val="20"/>
        </w:rPr>
        <w:t>may suggest, psychoanalytically, in</w:t>
      </w:r>
      <w:r w:rsidRPr="002C5178">
        <w:rPr>
          <w:rFonts w:ascii="Avenir Book" w:hAnsi="Avenir Book" w:cs="Times"/>
          <w:color w:val="353535"/>
          <w:sz w:val="20"/>
          <w:szCs w:val="20"/>
        </w:rPr>
        <w:t xml:space="preserve"> it's metaphorical reference to a blindness experienced by b</w:t>
      </w:r>
      <w:r w:rsidR="005A26E2">
        <w:rPr>
          <w:rFonts w:ascii="Avenir Book" w:hAnsi="Avenir Book" w:cs="Times"/>
          <w:color w:val="353535"/>
          <w:sz w:val="20"/>
          <w:szCs w:val="20"/>
        </w:rPr>
        <w:t>oth artists, that the passage through</w:t>
      </w:r>
      <w:r w:rsidRPr="002C5178">
        <w:rPr>
          <w:rFonts w:ascii="Avenir Book" w:hAnsi="Avenir Book" w:cs="Times"/>
          <w:color w:val="353535"/>
          <w:sz w:val="20"/>
          <w:szCs w:val="20"/>
        </w:rPr>
        <w:t xml:space="preserve"> the original </w:t>
      </w:r>
      <w:r w:rsidR="003F103E">
        <w:rPr>
          <w:rFonts w:ascii="Avenir Book" w:hAnsi="Avenir Book" w:cs="Times"/>
          <w:color w:val="353535"/>
          <w:sz w:val="20"/>
          <w:szCs w:val="20"/>
        </w:rPr>
        <w:t>(</w:t>
      </w:r>
      <w:r w:rsidRPr="002C5178">
        <w:rPr>
          <w:rFonts w:ascii="Avenir Book" w:hAnsi="Avenir Book" w:cs="Times"/>
          <w:color w:val="353535"/>
          <w:sz w:val="20"/>
          <w:szCs w:val="20"/>
        </w:rPr>
        <w:t>Oedipal</w:t>
      </w:r>
      <w:r w:rsidR="003F103E">
        <w:rPr>
          <w:rFonts w:ascii="Avenir Book" w:hAnsi="Avenir Book" w:cs="Times"/>
          <w:color w:val="353535"/>
          <w:sz w:val="20"/>
          <w:szCs w:val="20"/>
        </w:rPr>
        <w:t>)</w:t>
      </w:r>
      <w:r w:rsidRPr="002C5178">
        <w:rPr>
          <w:rFonts w:ascii="Avenir Book" w:hAnsi="Avenir Book" w:cs="Times"/>
          <w:color w:val="353535"/>
          <w:sz w:val="20"/>
          <w:szCs w:val="20"/>
        </w:rPr>
        <w:t xml:space="preserve"> drama to the sexual difference of its dénouement may not be so </w:t>
      </w:r>
      <w:r w:rsidR="003F103E">
        <w:rPr>
          <w:rFonts w:ascii="Avenir Book" w:hAnsi="Avenir Book" w:cs="Times"/>
          <w:color w:val="353535"/>
          <w:sz w:val="20"/>
          <w:szCs w:val="20"/>
        </w:rPr>
        <w:t>dissimilar</w:t>
      </w:r>
      <w:r w:rsidRPr="002C5178">
        <w:rPr>
          <w:rFonts w:ascii="Avenir Book" w:hAnsi="Avenir Book" w:cs="Times"/>
          <w:color w:val="353535"/>
          <w:sz w:val="20"/>
          <w:szCs w:val="20"/>
        </w:rPr>
        <w:t xml:space="preserve"> for a bo</w:t>
      </w:r>
      <w:r w:rsidR="003F103E">
        <w:rPr>
          <w:rFonts w:ascii="Avenir Book" w:hAnsi="Avenir Book" w:cs="Times"/>
          <w:color w:val="353535"/>
          <w:sz w:val="20"/>
          <w:szCs w:val="20"/>
        </w:rPr>
        <w:t>y and girl. Again the question, "What does she want?</w:t>
      </w:r>
      <w:proofErr w:type="gramStart"/>
      <w:r w:rsidR="003F103E">
        <w:rPr>
          <w:rFonts w:ascii="Avenir Book" w:hAnsi="Avenir Book" w:cs="Times"/>
          <w:color w:val="353535"/>
          <w:sz w:val="20"/>
          <w:szCs w:val="20"/>
        </w:rPr>
        <w:t>”,</w:t>
      </w:r>
      <w:proofErr w:type="gramEnd"/>
      <w:r w:rsidRPr="002C5178">
        <w:rPr>
          <w:rFonts w:ascii="Avenir Book" w:hAnsi="Avenir Book" w:cs="Times"/>
          <w:color w:val="353535"/>
          <w:sz w:val="20"/>
          <w:szCs w:val="20"/>
        </w:rPr>
        <w:t xml:space="preserve"> is here mirrored by </w:t>
      </w:r>
      <w:r w:rsidR="003F103E">
        <w:rPr>
          <w:rFonts w:ascii="Avenir Book" w:hAnsi="Avenir Book" w:cs="Times"/>
          <w:color w:val="353535"/>
          <w:sz w:val="20"/>
          <w:szCs w:val="20"/>
        </w:rPr>
        <w:t>a subsequent one, “W</w:t>
      </w:r>
      <w:r w:rsidRPr="002C5178">
        <w:rPr>
          <w:rFonts w:ascii="Avenir Book" w:hAnsi="Avenir Book" w:cs="Times"/>
          <w:color w:val="353535"/>
          <w:sz w:val="20"/>
          <w:szCs w:val="20"/>
        </w:rPr>
        <w:t>hat does he want?</w:t>
      </w:r>
      <w:r w:rsidR="003F103E">
        <w:rPr>
          <w:rFonts w:ascii="Avenir Book" w:hAnsi="Avenir Book" w:cs="Times"/>
          <w:color w:val="353535"/>
          <w:sz w:val="20"/>
          <w:szCs w:val="20"/>
        </w:rPr>
        <w:t>”</w:t>
      </w:r>
      <w:r w:rsidRPr="002C5178">
        <w:rPr>
          <w:rFonts w:ascii="Avenir Book" w:hAnsi="Avenir Book" w:cs="Times"/>
          <w:color w:val="353535"/>
          <w:sz w:val="20"/>
          <w:szCs w:val="20"/>
        </w:rPr>
        <w:t xml:space="preserve"> </w:t>
      </w:r>
      <w:proofErr w:type="spellStart"/>
      <w:proofErr w:type="gramStart"/>
      <w:r w:rsidRPr="002C5178">
        <w:rPr>
          <w:rFonts w:ascii="Avenir Book" w:hAnsi="Avenir Book" w:cs="Times"/>
          <w:color w:val="353535"/>
          <w:sz w:val="20"/>
          <w:szCs w:val="20"/>
        </w:rPr>
        <w:t>Gregory</w:t>
      </w:r>
      <w:r w:rsidR="003F103E">
        <w:rPr>
          <w:rFonts w:ascii="Avenir Book" w:hAnsi="Avenir Book" w:cs="Times"/>
          <w:color w:val="353535"/>
          <w:sz w:val="20"/>
          <w:szCs w:val="20"/>
        </w:rPr>
        <w:t>s</w:t>
      </w:r>
      <w:proofErr w:type="spellEnd"/>
      <w:proofErr w:type="gramEnd"/>
      <w:r w:rsidR="003F103E">
        <w:rPr>
          <w:rFonts w:ascii="Avenir Book" w:hAnsi="Avenir Book" w:cs="Times"/>
          <w:color w:val="353535"/>
          <w:sz w:val="20"/>
          <w:szCs w:val="20"/>
        </w:rPr>
        <w:t xml:space="preserve"> ambiguous answer in the end, “T</w:t>
      </w:r>
      <w:r w:rsidRPr="002C5178">
        <w:rPr>
          <w:rFonts w:ascii="Avenir Book" w:hAnsi="Avenir Book" w:cs="Times"/>
          <w:color w:val="353535"/>
          <w:sz w:val="20"/>
          <w:szCs w:val="20"/>
        </w:rPr>
        <w:t>o try and tell an honest story,</w:t>
      </w:r>
      <w:r w:rsidR="003F103E">
        <w:rPr>
          <w:rFonts w:ascii="Avenir Book" w:hAnsi="Avenir Book" w:cs="Times"/>
          <w:color w:val="353535"/>
          <w:sz w:val="20"/>
          <w:szCs w:val="20"/>
        </w:rPr>
        <w:t>”</w:t>
      </w:r>
      <w:r w:rsidRPr="002C5178">
        <w:rPr>
          <w:rFonts w:ascii="Avenir Book" w:hAnsi="Avenir Book" w:cs="Times"/>
          <w:color w:val="353535"/>
          <w:sz w:val="20"/>
          <w:szCs w:val="20"/>
        </w:rPr>
        <w:t xml:space="preserve"> hints at the dishonesty of </w:t>
      </w:r>
      <w:r w:rsidR="003F103E">
        <w:rPr>
          <w:rFonts w:ascii="Avenir Book" w:hAnsi="Avenir Book" w:cs="Times"/>
          <w:color w:val="353535"/>
          <w:sz w:val="20"/>
          <w:szCs w:val="20"/>
        </w:rPr>
        <w:t>DOUBLE BLIND, it</w:t>
      </w:r>
      <w:r w:rsidRPr="002C5178">
        <w:rPr>
          <w:rFonts w:ascii="Avenir Book" w:hAnsi="Avenir Book" w:cs="Times"/>
          <w:color w:val="353535"/>
          <w:sz w:val="20"/>
          <w:szCs w:val="20"/>
        </w:rPr>
        <w:t xml:space="preserve">s dramatic failure to fortify identity on the foundation of </w:t>
      </w:r>
      <w:r w:rsidR="003F103E">
        <w:rPr>
          <w:rFonts w:ascii="Avenir Book" w:hAnsi="Avenir Book" w:cs="Times"/>
          <w:color w:val="353535"/>
          <w:sz w:val="20"/>
          <w:szCs w:val="20"/>
        </w:rPr>
        <w:t>hetero</w:t>
      </w:r>
      <w:r w:rsidRPr="002C5178">
        <w:rPr>
          <w:rFonts w:ascii="Avenir Book" w:hAnsi="Avenir Book" w:cs="Times"/>
          <w:color w:val="353535"/>
          <w:sz w:val="20"/>
          <w:szCs w:val="20"/>
        </w:rPr>
        <w:t>sexual norms. Repeating the nar</w:t>
      </w:r>
      <w:r w:rsidR="003F103E">
        <w:rPr>
          <w:rFonts w:ascii="Avenir Book" w:hAnsi="Avenir Book" w:cs="Times"/>
          <w:color w:val="353535"/>
          <w:sz w:val="20"/>
          <w:szCs w:val="20"/>
        </w:rPr>
        <w:t xml:space="preserve">rative means repeating the role – </w:t>
      </w:r>
      <w:r w:rsidRPr="002C5178">
        <w:rPr>
          <w:rFonts w:ascii="Avenir Book" w:hAnsi="Avenir Book" w:cs="Times"/>
          <w:color w:val="353535"/>
          <w:sz w:val="20"/>
          <w:szCs w:val="20"/>
        </w:rPr>
        <w:t>once mor</w:t>
      </w:r>
      <w:r w:rsidR="003F103E">
        <w:rPr>
          <w:rFonts w:ascii="Avenir Book" w:hAnsi="Avenir Book" w:cs="Times"/>
          <w:color w:val="353535"/>
          <w:sz w:val="20"/>
          <w:szCs w:val="20"/>
        </w:rPr>
        <w:t>e with feeling. Both ill</w:t>
      </w:r>
      <w:r w:rsidRPr="002C5178">
        <w:rPr>
          <w:rFonts w:ascii="Avenir Book" w:hAnsi="Avenir Book" w:cs="Times"/>
          <w:color w:val="353535"/>
          <w:sz w:val="20"/>
          <w:szCs w:val="20"/>
        </w:rPr>
        <w:t xml:space="preserve">usive and elusive, </w:t>
      </w:r>
      <w:r w:rsidR="003F103E">
        <w:rPr>
          <w:rFonts w:ascii="Avenir Book" w:hAnsi="Avenir Book" w:cs="Times"/>
          <w:color w:val="353535"/>
          <w:sz w:val="20"/>
          <w:szCs w:val="20"/>
        </w:rPr>
        <w:t>“</w:t>
      </w:r>
      <w:r w:rsidRPr="002C5178">
        <w:rPr>
          <w:rFonts w:ascii="Avenir Book" w:hAnsi="Avenir Book" w:cs="Times"/>
          <w:color w:val="353535"/>
          <w:sz w:val="20"/>
          <w:szCs w:val="20"/>
        </w:rPr>
        <w:t>being</w:t>
      </w:r>
      <w:r w:rsidR="003F103E">
        <w:rPr>
          <w:rFonts w:ascii="Avenir Book" w:hAnsi="Avenir Book" w:cs="Times"/>
          <w:color w:val="353535"/>
          <w:sz w:val="20"/>
          <w:szCs w:val="20"/>
        </w:rPr>
        <w:t>”</w:t>
      </w:r>
      <w:r w:rsidRPr="002C5178">
        <w:rPr>
          <w:rFonts w:ascii="Avenir Book" w:hAnsi="Avenir Book" w:cs="Times"/>
          <w:color w:val="353535"/>
          <w:sz w:val="20"/>
          <w:szCs w:val="20"/>
        </w:rPr>
        <w:t xml:space="preserve"> is the affect of </w:t>
      </w:r>
      <w:r w:rsidR="003F103E">
        <w:rPr>
          <w:rFonts w:ascii="Avenir Book" w:hAnsi="Avenir Book" w:cs="Times"/>
          <w:color w:val="353535"/>
          <w:sz w:val="20"/>
          <w:szCs w:val="20"/>
        </w:rPr>
        <w:t>“</w:t>
      </w:r>
      <w:r w:rsidRPr="002C5178">
        <w:rPr>
          <w:rFonts w:ascii="Avenir Book" w:hAnsi="Avenir Book" w:cs="Times"/>
          <w:color w:val="353535"/>
          <w:sz w:val="20"/>
          <w:szCs w:val="20"/>
        </w:rPr>
        <w:t>doing</w:t>
      </w:r>
      <w:r w:rsidR="003F103E">
        <w:rPr>
          <w:rFonts w:ascii="Avenir Book" w:hAnsi="Avenir Book" w:cs="Times"/>
          <w:color w:val="353535"/>
          <w:sz w:val="20"/>
          <w:szCs w:val="20"/>
        </w:rPr>
        <w:t>”</w:t>
      </w:r>
      <w:r w:rsidRPr="002C5178">
        <w:rPr>
          <w:rFonts w:ascii="Avenir Book" w:hAnsi="Avenir Book" w:cs="Times"/>
          <w:color w:val="353535"/>
          <w:sz w:val="20"/>
          <w:szCs w:val="20"/>
        </w:rPr>
        <w:t xml:space="preserve"> gender, and encore performance in the co</w:t>
      </w:r>
      <w:r w:rsidR="003F103E">
        <w:rPr>
          <w:rFonts w:ascii="Avenir Book" w:hAnsi="Avenir Book" w:cs="Times"/>
          <w:color w:val="353535"/>
          <w:sz w:val="20"/>
          <w:szCs w:val="20"/>
        </w:rPr>
        <w:t>mpulsion to repeat. After all, as Gregory muses somewhere along the way, “It</w:t>
      </w:r>
      <w:r w:rsidRPr="002C5178">
        <w:rPr>
          <w:rFonts w:ascii="Avenir Book" w:hAnsi="Avenir Book" w:cs="Times"/>
          <w:color w:val="353535"/>
          <w:sz w:val="20"/>
          <w:szCs w:val="20"/>
        </w:rPr>
        <w:t>'s good to have these destinations until you get there</w:t>
      </w:r>
      <w:r w:rsidR="003F103E">
        <w:rPr>
          <w:rFonts w:ascii="Avenir Book" w:hAnsi="Avenir Book" w:cs="Times"/>
          <w:color w:val="353535"/>
          <w:sz w:val="20"/>
          <w:szCs w:val="20"/>
        </w:rPr>
        <w:t>,</w:t>
      </w:r>
      <w:r w:rsidRPr="002C5178">
        <w:rPr>
          <w:rFonts w:ascii="Avenir Book" w:hAnsi="Avenir Book" w:cs="Times"/>
          <w:color w:val="353535"/>
          <w:sz w:val="20"/>
          <w:szCs w:val="20"/>
        </w:rPr>
        <w:t xml:space="preserve"> and then what?</w:t>
      </w:r>
      <w:r w:rsidR="003F103E">
        <w:rPr>
          <w:rFonts w:ascii="Avenir Book" w:hAnsi="Avenir Book" w:cs="Times"/>
          <w:color w:val="353535"/>
          <w:sz w:val="20"/>
          <w:szCs w:val="20"/>
        </w:rPr>
        <w:t>”</w:t>
      </w:r>
    </w:p>
    <w:p w14:paraId="229C66E3" w14:textId="77777777" w:rsidR="002C5178" w:rsidRPr="002C5178" w:rsidRDefault="002C5178" w:rsidP="00752196">
      <w:pPr>
        <w:widowControl w:val="0"/>
        <w:autoSpaceDE w:val="0"/>
        <w:autoSpaceDN w:val="0"/>
        <w:adjustRightInd w:val="0"/>
        <w:spacing w:line="276" w:lineRule="auto"/>
        <w:rPr>
          <w:rFonts w:ascii="Avenir Book" w:hAnsi="Avenir Book" w:cs="Times"/>
          <w:color w:val="353535"/>
          <w:sz w:val="20"/>
          <w:szCs w:val="20"/>
        </w:rPr>
      </w:pPr>
    </w:p>
    <w:p w14:paraId="3FFB8F44" w14:textId="31C90558" w:rsidR="001707EA" w:rsidRDefault="00DF7777" w:rsidP="00752196">
      <w:pPr>
        <w:widowControl w:val="0"/>
        <w:tabs>
          <w:tab w:val="left" w:pos="220"/>
          <w:tab w:val="left" w:pos="720"/>
        </w:tabs>
        <w:autoSpaceDE w:val="0"/>
        <w:autoSpaceDN w:val="0"/>
        <w:adjustRightInd w:val="0"/>
        <w:spacing w:line="276" w:lineRule="auto"/>
        <w:rPr>
          <w:rFonts w:ascii="Avenir Book" w:hAnsi="Avenir Book" w:cs="Times"/>
          <w:color w:val="353535"/>
          <w:sz w:val="20"/>
          <w:szCs w:val="20"/>
        </w:rPr>
      </w:pPr>
      <w:r>
        <w:rPr>
          <w:rFonts w:ascii="Avenir Book" w:hAnsi="Avenir Book" w:cs="Times"/>
          <w:color w:val="353535"/>
          <w:sz w:val="20"/>
          <w:szCs w:val="20"/>
        </w:rPr>
        <w:t>1. Monique Wittig, “The Straight</w:t>
      </w:r>
      <w:r w:rsidR="005A26E2">
        <w:rPr>
          <w:rFonts w:ascii="Avenir Book" w:hAnsi="Avenir Book" w:cs="Times"/>
          <w:color w:val="353535"/>
          <w:sz w:val="20"/>
          <w:szCs w:val="20"/>
        </w:rPr>
        <w:t xml:space="preserve"> </w:t>
      </w:r>
      <w:r>
        <w:rPr>
          <w:rFonts w:ascii="Avenir Book" w:hAnsi="Avenir Book" w:cs="Times"/>
          <w:color w:val="353535"/>
          <w:sz w:val="20"/>
          <w:szCs w:val="20"/>
        </w:rPr>
        <w:t xml:space="preserve">Mind.” Reprinted in Out There: Marginalization and Contemporary Culture, New York and Cambridge, MA. The New Museum of Contemporary Art and </w:t>
      </w:r>
      <w:proofErr w:type="spellStart"/>
      <w:r>
        <w:rPr>
          <w:rFonts w:ascii="Avenir Book" w:hAnsi="Avenir Book" w:cs="Times"/>
          <w:color w:val="353535"/>
          <w:sz w:val="20"/>
          <w:szCs w:val="20"/>
        </w:rPr>
        <w:t>M.I.T</w:t>
      </w:r>
      <w:proofErr w:type="spellEnd"/>
      <w:r>
        <w:rPr>
          <w:rFonts w:ascii="Avenir Book" w:hAnsi="Avenir Book" w:cs="Times"/>
          <w:color w:val="353535"/>
          <w:sz w:val="20"/>
          <w:szCs w:val="20"/>
        </w:rPr>
        <w:t>. Press, 1990</w:t>
      </w:r>
    </w:p>
    <w:p w14:paraId="3AAAEEBA" w14:textId="5C1199BC" w:rsidR="00DF7777" w:rsidRDefault="00DF7777" w:rsidP="00752196">
      <w:pPr>
        <w:widowControl w:val="0"/>
        <w:tabs>
          <w:tab w:val="left" w:pos="220"/>
          <w:tab w:val="left" w:pos="720"/>
        </w:tabs>
        <w:autoSpaceDE w:val="0"/>
        <w:autoSpaceDN w:val="0"/>
        <w:adjustRightInd w:val="0"/>
        <w:spacing w:line="276" w:lineRule="auto"/>
        <w:rPr>
          <w:rFonts w:ascii="Avenir Book" w:hAnsi="Avenir Book" w:cs="Times"/>
          <w:color w:val="353535"/>
          <w:sz w:val="20"/>
          <w:szCs w:val="20"/>
        </w:rPr>
      </w:pPr>
      <w:r>
        <w:rPr>
          <w:rFonts w:ascii="Avenir Book" w:hAnsi="Avenir Book" w:cs="Times"/>
          <w:color w:val="353535"/>
          <w:sz w:val="20"/>
          <w:szCs w:val="20"/>
        </w:rPr>
        <w:t>2. “…</w:t>
      </w:r>
      <w:proofErr w:type="gramStart"/>
      <w:r>
        <w:rPr>
          <w:rFonts w:ascii="Avenir Book" w:hAnsi="Avenir Book" w:cs="Times"/>
          <w:color w:val="353535"/>
          <w:sz w:val="20"/>
          <w:szCs w:val="20"/>
        </w:rPr>
        <w:t>the</w:t>
      </w:r>
      <w:proofErr w:type="gramEnd"/>
      <w:r>
        <w:rPr>
          <w:rFonts w:ascii="Avenir Book" w:hAnsi="Avenir Book" w:cs="Times"/>
          <w:color w:val="353535"/>
          <w:sz w:val="20"/>
          <w:szCs w:val="20"/>
        </w:rPr>
        <w:t xml:space="preserve"> ‘unity’ of a gender is the effect of a regulatory practice that seeks to regulate gender identity uniformity through a compulsory heterosexuality.” In: Judith Butler, Gender Trouble, New York, </w:t>
      </w:r>
      <w:proofErr w:type="spellStart"/>
      <w:r>
        <w:rPr>
          <w:rFonts w:ascii="Avenir Book" w:hAnsi="Avenir Book" w:cs="Times"/>
          <w:color w:val="353535"/>
          <w:sz w:val="20"/>
          <w:szCs w:val="20"/>
        </w:rPr>
        <w:t>Routledge</w:t>
      </w:r>
      <w:proofErr w:type="spellEnd"/>
      <w:r>
        <w:rPr>
          <w:rFonts w:ascii="Avenir Book" w:hAnsi="Avenir Book" w:cs="Times"/>
          <w:color w:val="353535"/>
          <w:sz w:val="20"/>
          <w:szCs w:val="20"/>
        </w:rPr>
        <w:t xml:space="preserve">, </w:t>
      </w:r>
      <w:proofErr w:type="gramStart"/>
      <w:r>
        <w:rPr>
          <w:rFonts w:ascii="Avenir Book" w:hAnsi="Avenir Book" w:cs="Times"/>
          <w:color w:val="353535"/>
          <w:sz w:val="20"/>
          <w:szCs w:val="20"/>
        </w:rPr>
        <w:t>Chapman</w:t>
      </w:r>
      <w:proofErr w:type="gramEnd"/>
      <w:r>
        <w:rPr>
          <w:rFonts w:ascii="Avenir Book" w:hAnsi="Avenir Book" w:cs="Times"/>
          <w:color w:val="353535"/>
          <w:sz w:val="20"/>
          <w:szCs w:val="20"/>
        </w:rPr>
        <w:t xml:space="preserve"> &amp; Hall, 1990</w:t>
      </w:r>
    </w:p>
    <w:p w14:paraId="4283F9C4" w14:textId="05280779" w:rsidR="00DF7777" w:rsidRPr="002C5178" w:rsidRDefault="00DF7777" w:rsidP="00752196">
      <w:pPr>
        <w:widowControl w:val="0"/>
        <w:tabs>
          <w:tab w:val="left" w:pos="220"/>
          <w:tab w:val="left" w:pos="720"/>
        </w:tabs>
        <w:autoSpaceDE w:val="0"/>
        <w:autoSpaceDN w:val="0"/>
        <w:adjustRightInd w:val="0"/>
        <w:spacing w:line="276" w:lineRule="auto"/>
        <w:rPr>
          <w:rFonts w:ascii="Avenir Book" w:hAnsi="Avenir Book" w:cs="Times"/>
          <w:color w:val="353535"/>
          <w:sz w:val="20"/>
          <w:szCs w:val="20"/>
        </w:rPr>
      </w:pPr>
      <w:r>
        <w:rPr>
          <w:rFonts w:ascii="Avenir Book" w:hAnsi="Avenir Book" w:cs="Times"/>
          <w:color w:val="353535"/>
          <w:sz w:val="20"/>
          <w:szCs w:val="20"/>
        </w:rPr>
        <w:t xml:space="preserve">3. </w:t>
      </w:r>
      <w:proofErr w:type="spellStart"/>
      <w:r>
        <w:rPr>
          <w:rFonts w:ascii="Avenir Book" w:hAnsi="Avenir Book" w:cs="Times"/>
          <w:color w:val="353535"/>
          <w:sz w:val="20"/>
          <w:szCs w:val="20"/>
        </w:rPr>
        <w:t>Parveen</w:t>
      </w:r>
      <w:proofErr w:type="spellEnd"/>
      <w:r>
        <w:rPr>
          <w:rFonts w:ascii="Avenir Book" w:hAnsi="Avenir Book" w:cs="Times"/>
          <w:color w:val="353535"/>
          <w:sz w:val="20"/>
          <w:szCs w:val="20"/>
        </w:rPr>
        <w:t xml:space="preserve"> Adams, “The Three (</w:t>
      </w:r>
      <w:proofErr w:type="gramStart"/>
      <w:r>
        <w:rPr>
          <w:rFonts w:ascii="Avenir Book" w:hAnsi="Avenir Book" w:cs="Times"/>
          <w:color w:val="353535"/>
          <w:sz w:val="20"/>
          <w:szCs w:val="20"/>
        </w:rPr>
        <w:t>Dis</w:t>
      </w:r>
      <w:r w:rsidR="0093326F">
        <w:rPr>
          <w:rFonts w:ascii="Avenir Book" w:hAnsi="Avenir Book" w:cs="Times"/>
          <w:color w:val="353535"/>
          <w:sz w:val="20"/>
          <w:szCs w:val="20"/>
        </w:rPr>
        <w:t>)</w:t>
      </w:r>
      <w:r>
        <w:rPr>
          <w:rFonts w:ascii="Avenir Book" w:hAnsi="Avenir Book" w:cs="Times"/>
          <w:color w:val="353535"/>
          <w:sz w:val="20"/>
          <w:szCs w:val="20"/>
        </w:rPr>
        <w:t>graces</w:t>
      </w:r>
      <w:proofErr w:type="gramEnd"/>
      <w:r>
        <w:rPr>
          <w:rFonts w:ascii="Avenir Book" w:hAnsi="Avenir Book" w:cs="Times"/>
          <w:color w:val="353535"/>
          <w:sz w:val="20"/>
          <w:szCs w:val="20"/>
        </w:rPr>
        <w:t>,” unpublished paper, 1992.</w:t>
      </w:r>
    </w:p>
    <w:sectPr w:rsidR="00DF7777" w:rsidRPr="002C5178" w:rsidSect="00F75EA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3"/>
    <w:rsid w:val="00030800"/>
    <w:rsid w:val="00045BB2"/>
    <w:rsid w:val="0005255D"/>
    <w:rsid w:val="00055DD3"/>
    <w:rsid w:val="000A5E00"/>
    <w:rsid w:val="000D0DDE"/>
    <w:rsid w:val="000E2D58"/>
    <w:rsid w:val="000F391F"/>
    <w:rsid w:val="000F518D"/>
    <w:rsid w:val="00121F89"/>
    <w:rsid w:val="001246A7"/>
    <w:rsid w:val="00133C28"/>
    <w:rsid w:val="00135667"/>
    <w:rsid w:val="00137DB3"/>
    <w:rsid w:val="001410D5"/>
    <w:rsid w:val="00143F1B"/>
    <w:rsid w:val="001707EA"/>
    <w:rsid w:val="00182D10"/>
    <w:rsid w:val="001858AE"/>
    <w:rsid w:val="00190285"/>
    <w:rsid w:val="00191749"/>
    <w:rsid w:val="00197EF0"/>
    <w:rsid w:val="001A3645"/>
    <w:rsid w:val="001D6B44"/>
    <w:rsid w:val="001F5B84"/>
    <w:rsid w:val="001F5D7F"/>
    <w:rsid w:val="00207A53"/>
    <w:rsid w:val="00212221"/>
    <w:rsid w:val="002265AC"/>
    <w:rsid w:val="002335C0"/>
    <w:rsid w:val="00252276"/>
    <w:rsid w:val="002528D9"/>
    <w:rsid w:val="0025463A"/>
    <w:rsid w:val="0028707E"/>
    <w:rsid w:val="00292323"/>
    <w:rsid w:val="002A44BE"/>
    <w:rsid w:val="002B3949"/>
    <w:rsid w:val="002B6D49"/>
    <w:rsid w:val="002C5178"/>
    <w:rsid w:val="002C5C21"/>
    <w:rsid w:val="002D1FAB"/>
    <w:rsid w:val="002E080D"/>
    <w:rsid w:val="002E1641"/>
    <w:rsid w:val="002E4D2C"/>
    <w:rsid w:val="002F5ACA"/>
    <w:rsid w:val="00316413"/>
    <w:rsid w:val="003171E5"/>
    <w:rsid w:val="00320229"/>
    <w:rsid w:val="00326E3A"/>
    <w:rsid w:val="00351EF2"/>
    <w:rsid w:val="0036660F"/>
    <w:rsid w:val="00380755"/>
    <w:rsid w:val="00395A06"/>
    <w:rsid w:val="003F103E"/>
    <w:rsid w:val="00406DF7"/>
    <w:rsid w:val="00421FEC"/>
    <w:rsid w:val="004222D1"/>
    <w:rsid w:val="00434416"/>
    <w:rsid w:val="004632A6"/>
    <w:rsid w:val="004663AC"/>
    <w:rsid w:val="004A5E24"/>
    <w:rsid w:val="004C57C4"/>
    <w:rsid w:val="004C5BE5"/>
    <w:rsid w:val="004D10E1"/>
    <w:rsid w:val="004D2015"/>
    <w:rsid w:val="004F326E"/>
    <w:rsid w:val="005048D6"/>
    <w:rsid w:val="00525EBC"/>
    <w:rsid w:val="00530774"/>
    <w:rsid w:val="00533EF8"/>
    <w:rsid w:val="00542276"/>
    <w:rsid w:val="005647B0"/>
    <w:rsid w:val="00576B62"/>
    <w:rsid w:val="00582339"/>
    <w:rsid w:val="005905AD"/>
    <w:rsid w:val="005A26E2"/>
    <w:rsid w:val="005A35E4"/>
    <w:rsid w:val="005A3922"/>
    <w:rsid w:val="005B3F73"/>
    <w:rsid w:val="005E17EA"/>
    <w:rsid w:val="005E295B"/>
    <w:rsid w:val="005E4B60"/>
    <w:rsid w:val="00606CEF"/>
    <w:rsid w:val="00654C8A"/>
    <w:rsid w:val="00673AA7"/>
    <w:rsid w:val="006B4483"/>
    <w:rsid w:val="006C7DE7"/>
    <w:rsid w:val="00727751"/>
    <w:rsid w:val="007412AB"/>
    <w:rsid w:val="00751B0E"/>
    <w:rsid w:val="00752196"/>
    <w:rsid w:val="00766147"/>
    <w:rsid w:val="0077174C"/>
    <w:rsid w:val="00780154"/>
    <w:rsid w:val="00797B5A"/>
    <w:rsid w:val="007B077E"/>
    <w:rsid w:val="007F3B75"/>
    <w:rsid w:val="00835C77"/>
    <w:rsid w:val="00861742"/>
    <w:rsid w:val="008654FE"/>
    <w:rsid w:val="00875BE7"/>
    <w:rsid w:val="00893964"/>
    <w:rsid w:val="008E1633"/>
    <w:rsid w:val="008E57A2"/>
    <w:rsid w:val="00902D96"/>
    <w:rsid w:val="00927AB7"/>
    <w:rsid w:val="0093326F"/>
    <w:rsid w:val="00950D83"/>
    <w:rsid w:val="009837BC"/>
    <w:rsid w:val="0098595C"/>
    <w:rsid w:val="00987310"/>
    <w:rsid w:val="0099738B"/>
    <w:rsid w:val="009A1317"/>
    <w:rsid w:val="009E466D"/>
    <w:rsid w:val="009E74C8"/>
    <w:rsid w:val="00A04946"/>
    <w:rsid w:val="00A073D4"/>
    <w:rsid w:val="00A34C67"/>
    <w:rsid w:val="00A46EDD"/>
    <w:rsid w:val="00A96E54"/>
    <w:rsid w:val="00AA024E"/>
    <w:rsid w:val="00AA786C"/>
    <w:rsid w:val="00AB15CB"/>
    <w:rsid w:val="00AB7F9E"/>
    <w:rsid w:val="00AD32D0"/>
    <w:rsid w:val="00AD3C2D"/>
    <w:rsid w:val="00AF78D3"/>
    <w:rsid w:val="00B153B2"/>
    <w:rsid w:val="00B318EE"/>
    <w:rsid w:val="00B53A64"/>
    <w:rsid w:val="00B6096E"/>
    <w:rsid w:val="00B74AD0"/>
    <w:rsid w:val="00BA1038"/>
    <w:rsid w:val="00BB354C"/>
    <w:rsid w:val="00BC3D00"/>
    <w:rsid w:val="00BD2570"/>
    <w:rsid w:val="00BD48FE"/>
    <w:rsid w:val="00C12A5A"/>
    <w:rsid w:val="00C12D0F"/>
    <w:rsid w:val="00C15BDF"/>
    <w:rsid w:val="00C16D0E"/>
    <w:rsid w:val="00C16E52"/>
    <w:rsid w:val="00C44F79"/>
    <w:rsid w:val="00C62080"/>
    <w:rsid w:val="00C67E96"/>
    <w:rsid w:val="00C87AA0"/>
    <w:rsid w:val="00C93182"/>
    <w:rsid w:val="00CA2BC7"/>
    <w:rsid w:val="00CB1F83"/>
    <w:rsid w:val="00CC40FE"/>
    <w:rsid w:val="00CC52E5"/>
    <w:rsid w:val="00CE20CE"/>
    <w:rsid w:val="00CF5739"/>
    <w:rsid w:val="00D03765"/>
    <w:rsid w:val="00D05282"/>
    <w:rsid w:val="00D11F45"/>
    <w:rsid w:val="00D34EE5"/>
    <w:rsid w:val="00D3557D"/>
    <w:rsid w:val="00D37EBA"/>
    <w:rsid w:val="00D42A8B"/>
    <w:rsid w:val="00D733D1"/>
    <w:rsid w:val="00D73B3A"/>
    <w:rsid w:val="00D86784"/>
    <w:rsid w:val="00D96607"/>
    <w:rsid w:val="00DA7F17"/>
    <w:rsid w:val="00DC0A53"/>
    <w:rsid w:val="00DC0D9F"/>
    <w:rsid w:val="00DC7448"/>
    <w:rsid w:val="00DD4B68"/>
    <w:rsid w:val="00DF0AD2"/>
    <w:rsid w:val="00DF7777"/>
    <w:rsid w:val="00E11D5F"/>
    <w:rsid w:val="00E238FF"/>
    <w:rsid w:val="00E46E63"/>
    <w:rsid w:val="00E56292"/>
    <w:rsid w:val="00E71AF0"/>
    <w:rsid w:val="00E737DC"/>
    <w:rsid w:val="00E85AD5"/>
    <w:rsid w:val="00EA1173"/>
    <w:rsid w:val="00EB1C80"/>
    <w:rsid w:val="00EB6CE6"/>
    <w:rsid w:val="00EE2EF5"/>
    <w:rsid w:val="00EE44E3"/>
    <w:rsid w:val="00F250DF"/>
    <w:rsid w:val="00F269F7"/>
    <w:rsid w:val="00F73B5B"/>
    <w:rsid w:val="00F75EA5"/>
    <w:rsid w:val="00FA326B"/>
    <w:rsid w:val="00FA5FD1"/>
    <w:rsid w:val="00FD000C"/>
    <w:rsid w:val="00FD2D3D"/>
    <w:rsid w:val="00FD761A"/>
    <w:rsid w:val="00FF5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67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A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AF0"/>
    <w:rPr>
      <w:rFonts w:ascii="Lucida Grande" w:hAnsi="Lucida Grande" w:cs="Lucida Grande"/>
      <w:sz w:val="18"/>
      <w:szCs w:val="18"/>
    </w:rPr>
  </w:style>
  <w:style w:type="paragraph" w:styleId="ListParagraph">
    <w:name w:val="List Paragraph"/>
    <w:basedOn w:val="Normal"/>
    <w:uiPriority w:val="34"/>
    <w:qFormat/>
    <w:rsid w:val="00DF77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A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AF0"/>
    <w:rPr>
      <w:rFonts w:ascii="Lucida Grande" w:hAnsi="Lucida Grande" w:cs="Lucida Grande"/>
      <w:sz w:val="18"/>
      <w:szCs w:val="18"/>
    </w:rPr>
  </w:style>
  <w:style w:type="paragraph" w:styleId="ListParagraph">
    <w:name w:val="List Paragraph"/>
    <w:basedOn w:val="Normal"/>
    <w:uiPriority w:val="34"/>
    <w:qFormat/>
    <w:rsid w:val="00DF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DCBD-9027-EC48-A586-600FEEAF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1573</Words>
  <Characters>8971</Characters>
  <Application>Microsoft Macintosh Word</Application>
  <DocSecurity>0</DocSecurity>
  <Lines>74</Lines>
  <Paragraphs>21</Paragraphs>
  <ScaleCrop>false</ScaleCrop>
  <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dc:creator>
  <cp:keywords/>
  <dc:description/>
  <cp:lastModifiedBy>Robert Buck</cp:lastModifiedBy>
  <cp:revision>34</cp:revision>
  <cp:lastPrinted>2013-12-13T21:08:00Z</cp:lastPrinted>
  <dcterms:created xsi:type="dcterms:W3CDTF">2017-04-03T20:16:00Z</dcterms:created>
  <dcterms:modified xsi:type="dcterms:W3CDTF">2017-06-21T19:20:00Z</dcterms:modified>
</cp:coreProperties>
</file>